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62" w:type="dxa"/>
        <w:tblBorders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5"/>
      </w:tblGrid>
      <w:tr w:rsidR="004132C2" w:rsidRPr="007B7DD9" w:rsidTr="004132C2">
        <w:trPr>
          <w:trHeight w:val="1069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2C2" w:rsidRDefault="004132C2" w:rsidP="005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Вид или тип инспекции и документы, </w:t>
            </w:r>
          </w:p>
          <w:p w:rsidR="004132C2" w:rsidRPr="007B7DD9" w:rsidRDefault="004132C2" w:rsidP="005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устанавливающие требования к объектам инспекции</w:t>
            </w:r>
          </w:p>
        </w:tc>
      </w:tr>
      <w:tr w:rsidR="004132C2" w:rsidRPr="007B7DD9" w:rsidTr="004132C2">
        <w:trPr>
          <w:trHeight w:val="20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2C2" w:rsidRPr="007B7DD9" w:rsidRDefault="004132C2" w:rsidP="0054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132C2" w:rsidRPr="009D44DF" w:rsidTr="004132C2">
        <w:trPr>
          <w:trHeight w:val="47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t>Инспекция типа</w:t>
            </w: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А</w:t>
            </w:r>
            <w:proofErr w:type="gramEnd"/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t>Ветеринарно-санитарная экспертиза,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t>Экспертиза  пищевой и непищевой продукции и объектов окружающей среды (в том числе документарная)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 ТС 015/2011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 ТС 021/2011;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 ТС 033/2013;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 ТС 034/2013;   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 ТС 022/2011; 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 ТС 024/2011;   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 ТС 005/2011;      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 ТС 029/2013;</w:t>
            </w:r>
          </w:p>
          <w:p w:rsidR="004132C2" w:rsidRPr="007B7DD9" w:rsidRDefault="004132C2" w:rsidP="00545426">
            <w:pPr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br w:type="page"/>
              <w:t>Технический регламент</w:t>
            </w:r>
          </w:p>
          <w:p w:rsidR="004132C2" w:rsidRPr="007B7DD9" w:rsidRDefault="004132C2" w:rsidP="00545426">
            <w:pPr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Евразийского экономического союза "О безопасности рыбы и рыбной продукции</w:t>
            </w:r>
            <w:proofErr w:type="gram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"(</w:t>
            </w:r>
            <w:proofErr w:type="gram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ТР ЕАЭС 040/2016);</w:t>
            </w:r>
          </w:p>
          <w:p w:rsidR="004132C2" w:rsidRPr="007B7DD9" w:rsidRDefault="004132C2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Технический регламент</w:t>
            </w:r>
          </w:p>
          <w:p w:rsidR="004132C2" w:rsidRPr="007B7DD9" w:rsidRDefault="004132C2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"Требования к безопасности кормов и кормовых добавок" (утв. постановлением Правительства Республики Казахстан от 18 марта 2008 г. N 263);</w:t>
            </w:r>
          </w:p>
          <w:p w:rsidR="004132C2" w:rsidRPr="007B7DD9" w:rsidRDefault="004132C2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4132C2" w:rsidRPr="007B7DD9" w:rsidRDefault="004132C2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Федеральный закон от 14.05.1993 г. №4979-1 «О ветеринарии»;</w:t>
            </w:r>
          </w:p>
          <w:p w:rsidR="004132C2" w:rsidRPr="007B7DD9" w:rsidRDefault="004132C2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4132C2" w:rsidRPr="007B7DD9" w:rsidRDefault="004132C2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  <w:r w:rsidRPr="007B7DD9"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  <w:t>Федеральный закон от 02.01.2000 г. №29-ФЗ «О качестве и безопасности пищевых продуктов»;</w:t>
            </w:r>
          </w:p>
          <w:p w:rsidR="004132C2" w:rsidRPr="007B7DD9" w:rsidRDefault="004132C2" w:rsidP="00545426">
            <w:pPr>
              <w:pStyle w:val="FORMATTEXT"/>
              <w:rPr>
                <w:rStyle w:val="apple-converted-space"/>
                <w:rFonts w:ascii="Courier New" w:eastAsiaTheme="minorHAnsi" w:hAnsi="Courier New" w:cs="Courier New"/>
                <w:color w:val="242424"/>
                <w:spacing w:val="2"/>
                <w:sz w:val="18"/>
                <w:szCs w:val="18"/>
                <w:lang w:eastAsia="en-US"/>
              </w:rPr>
            </w:pPr>
          </w:p>
          <w:p w:rsidR="004132C2" w:rsidRPr="007B7DD9" w:rsidRDefault="004132C2" w:rsidP="00545426">
            <w:pPr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водоснабжения;</w:t>
            </w:r>
          </w:p>
          <w:p w:rsidR="004132C2" w:rsidRPr="007B7DD9" w:rsidRDefault="004132C2" w:rsidP="00545426">
            <w:pPr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2.1.4.1175-02 Гигиенические требования к качеству воды нецентрализованного водоснабжени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я. Санитарная охрана источников</w:t>
            </w: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proofErr w:type="spell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2.1.5.980-00 Гигиенические требования к охране поверхностных вод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2.3.2.1078-01 Гигиенические требования безопасности и пищевой ценности пищевых продуктов;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2.6.1.2523-09 «Нормы радиационной безопасности» (НРБ-99/2009);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Постановление Главного государственного санитарного врача РФ от 30 ноября 2007 г. N 80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"О надзоре за оборотом пищевых продуктов, содержащих ГМО";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Правила бактериологического исследования кормов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(утверждены</w:t>
            </w: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Главным управлением ветеринарии МСХ СССР 10 июня 1975 г.);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Методика индикации бактерий рода «</w:t>
            </w:r>
            <w:proofErr w:type="spell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протеус</w:t>
            </w:r>
            <w:proofErr w:type="spell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» в кормах животного происхождения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(утвержденные н</w:t>
            </w: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ачальником Главного управления ветеринарии МСХ СССР А.Д.Третьяковым 21 мая 1981 года);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ГН 2.1.5.1315-03. Предельно допустимые концентрации (ПДК) химических веществ в воде водных объектов хозяйственно-питьевого и культурно-бытового водопользования.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Гигиенические нормативы", утв. Главным государственным санитарным врачом РФ 27.04.2003);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ГН 1.2.3111-13 "Гигиенические нормативы содержания пестицидов в объектах окружающей среды (перечень)";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Временный максимально допустимый уровень (МДУ) содержания некоторых химических элементов и </w:t>
            </w:r>
            <w:proofErr w:type="spell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госсипола</w:t>
            </w:r>
            <w:proofErr w:type="spell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в кормах для сельскохозяйственных животных и кормовых добавках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(утв. Главным управлением ветеринарии Государственного агропромышленного комитета СССР 7 августа 1987 г. N 123-4/281-8);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МДУ </w:t>
            </w:r>
            <w:proofErr w:type="spell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микотоксинов</w:t>
            </w:r>
            <w:proofErr w:type="spell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в кормах (</w:t>
            </w:r>
            <w:proofErr w:type="gram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Утвержден</w:t>
            </w:r>
            <w:proofErr w:type="gram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ГУ ветеринарии МСХ РФ от 01.02.1989. №434-7);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МДУ пестицидов в кормах </w:t>
            </w:r>
            <w:proofErr w:type="gram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для</w:t>
            </w:r>
            <w:proofErr w:type="gram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с</w:t>
            </w:r>
            <w:proofErr w:type="gram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spell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х</w:t>
            </w:r>
            <w:proofErr w:type="spell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животных №117-11 от 01.02.2017 г.;</w:t>
            </w:r>
          </w:p>
          <w:p w:rsidR="004132C2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Нормы предельно допустимой концентрации (ПДК) нитратов и нитритов в кормах для сельскохозяйственных животных и основных видах сырья для комбикормов (утв. Главным государственным ветеринарным инспектором СССР №143-4/78-5а от 17.02.89г.;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br/>
            </w: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нормы и требования к качеству кормов для непродуктивных животных утв. указанием Департамента ветеринарии Минсельхозпрода РФ от 15 июля 1997 г. N 13-7-2/1010;</w:t>
            </w:r>
          </w:p>
          <w:p w:rsidR="004132C2" w:rsidRPr="007B7DD9" w:rsidRDefault="004132C2" w:rsidP="00545426">
            <w:pPr>
              <w:pStyle w:val="FORMATTEXT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pStyle w:val="FORMATTEXT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Правила по организации государственного ветеринарного надзора за содержанием гормональных стимуляторов роста и </w:t>
            </w:r>
            <w:proofErr w:type="spell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тиреостатиков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в продукции животного происхождения</w:t>
            </w:r>
            <w:proofErr w:type="gram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.(</w:t>
            </w:r>
            <w:proofErr w:type="gramEnd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Утв. приказом Минсельхозпрода России от «18» августа 1999г. № 604);</w:t>
            </w:r>
          </w:p>
          <w:p w:rsidR="004132C2" w:rsidRPr="007B7DD9" w:rsidRDefault="004132C2" w:rsidP="00545426">
            <w:pPr>
              <w:pStyle w:val="FORMATTEXT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pStyle w:val="FORMATTEXT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C3AC4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Нормативы качества воды водных объектов </w:t>
            </w:r>
            <w:proofErr w:type="spellStart"/>
            <w:r w:rsidRPr="007C3AC4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рыбохозяйственного</w:t>
            </w:r>
            <w:proofErr w:type="spellEnd"/>
            <w:r w:rsidRPr="007C3AC4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значения, в том числе нормативы предельно допустимых концентраций вредных веществ в водах водных объектах </w:t>
            </w:r>
            <w:proofErr w:type="spellStart"/>
            <w:r w:rsidRPr="007C3AC4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рыбохозяйственного</w:t>
            </w:r>
            <w:proofErr w:type="spellEnd"/>
            <w:r w:rsidRPr="007C3AC4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значения. Утв. приказом от 18.01.2010г. №20;</w:t>
            </w:r>
          </w:p>
          <w:p w:rsidR="004132C2" w:rsidRPr="007B7DD9" w:rsidRDefault="004132C2" w:rsidP="00545426">
            <w:pPr>
              <w:pStyle w:val="FORMATTEXT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Инструкция о радиологическом контроле качества кормов. Контрольные уровни содержания радионуклидов цезия 134, -137, стронций 90 в кормах и кормовых добавках. Утверждены Главным государственным инспектором России 01.12.1994 г. №13-7-2/216.;</w:t>
            </w:r>
          </w:p>
          <w:p w:rsidR="004132C2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proofErr w:type="spell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2.3.2.1324-03 Гигиенические требования к срокам годности и условиям хранения пищевых продуктов;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proofErr w:type="spell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2.3.2.1078-01; </w:t>
            </w:r>
            <w:r w:rsidRPr="00AF0B15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Гигиенические требования безопасности и пищевой ценности пищевых продуктов</w:t>
            </w:r>
            <w:r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Решение Комиссии </w:t>
            </w:r>
            <w:proofErr w:type="gram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Таможенного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союза от 29.05.2010 г №299  Единые санитарно-эпидемиологические и гигиенические требования к товарам, подлежащим санитарно-эпидемиологическому надзору (контролю);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Решение Комиссии Таможенного союза от 18.06.2010 N 317  "О применении ветеринарно-санитарных мер в таможенном союзе";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Приказ Минсельхоза №36 от 25.12.97 г. об экспертизе некачественной продукции животного происхождения и порядке ее использования или уничтожения;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Федеральный закон от 30.03.1999 N 52-ФЗ О санитарно-эпидемиологическом благополучии населения;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требования при импорте в Российскую Федерацию мяса и мясопродуктов №13-8-01/1-21 от 23.12.99г.;</w:t>
            </w:r>
          </w:p>
          <w:p w:rsidR="004132C2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требования при импорте в Российскую Федерацию мяса птицы №13-8-01/2-1 от 23.12.99г.;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требования при импорте в Российскую Федерацию конины №13-8-01/2-2 от 23.12.99г.;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требования при импорте в Российскую Федерацию консервов, колбас и других видов готовых мясных изделий №13-8-01/2-3 от 23.12.99г.;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требования при импорте в Российскую Федерацию мяса кроликов №13-8-01/2-4 от 23.12.99г.;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требования при импорте в Российскую Федерацию молока и молочных продуктов №13-8-01/2-5 от 23.12.99г.;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требования при импорте в Российскую Федерацию мяса диких животных №13-8-01/2-6 от 23.12.99г.;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636F17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требования при импорте в Российскую Федерацию пищевой рыбы, морепродуктов и готовых изделий из них, прошедших термическую обработку №13-8-01/2-7 от 23.12.99г.;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требования при импорте в Российскую Федерацию кормовой рыбной муки №13-8-01/3-1 от 23.12.99г.;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требования при импорте в Российскую Федерацию кормов и кормовых добавок животного происхождения, в том числе из птицы и рыбы №13-8-01/3-3 от 23.12.99г.;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требования при импорте в Российскую Федерацию кормов для животных растительного происхождения (фуражного зерна, соевых бобов, тапиоки, шротов из арахиса и сои) №13-8-01/3-4 от 23.12.99г.;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требования при импорте в Российскую Федерацию кормов для кошек и собак №13-8-01/3-5 от 23.12.99г.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80-96 Жмых подсолнечный.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280-2009 Консервы из копченой рыбы. Шпроты в масле.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814-96 Рыба охлажденная. Технические условия</w:t>
            </w:r>
            <w:proofErr w:type="gram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.;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815-2004 Сельди соленые. Технические условия</w:t>
            </w:r>
            <w:proofErr w:type="gram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.;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1084-88 Сельди и сардина тихоокеанская пряного посола и маринованные.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1304-76 Жиры рыб и морских млекопитающих технические.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1368-2003 Рыба. Длина и масса</w:t>
            </w:r>
            <w:proofErr w:type="gram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.;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1551-93: Рыба вяленая.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2116-2000 Мука кормовая из рыбы, морских млекопитающих, ракообразных и беспозвоночных. Технические условия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t>;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3948-2016 Филе рыбное мороженое. Технические условия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t>;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7144-2006 Консервы из копченой рыбы в масле. Технические условия;</w:t>
            </w:r>
          </w:p>
          <w:p w:rsidR="004132C2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7269-2015 Мясо. Методы отбора образцов и органолептические методы определения свежести;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7448-2006 Рыба соленая.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7453-86 Пресервы из разделанной рыбы.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8714-2014 Жир пищевой из рыбы и морских млекопитающих.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9268-2015Комбикорма-концентраты для крупного рогатого скота.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9393-82 Жир ветеринарный из рыбы и морских млекопитающих.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10119-2007 Консервы из сардин атлантических и тихоокеанских в масле. Технические условия; 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10199-81 Комбикорма-концентраты для овец.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10382-85 Консервы молочные. Продукты кисломолочные сухие.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10385-2014 Комбикорма для прудовых карповых рыб.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lastRenderedPageBreak/>
              <w:t>ГОСТ 10471-96 Шрот льняной.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10979-2009 Пресервы из сайры специального посола.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11048-95 Жмых рапсовый.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11246-96 Шрот подсолнечный. Технические условия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.;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13272-2009 Консервы из печени рыб.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13456-82 Жом сушеный для экспорта.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13686-68 Кета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семужного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посола.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4557AD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13797-84 Мука витаминная из древесной зелени.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16079-2002 Рыбы сиговые соленые.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16080-2002 Лососи дальневосточные соленые.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16955-71 Комбикорм для контрольного откорма свиней.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16978-99 Консервы рыбные в томатном соусе.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17483-72 Жир животный кормовой.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17536-82 Мука кормовая животного происхождения.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18173-2004 Икра лососевая зернистая баночная.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18221-99 Комбикорма полнорационные для сельскохозяйственной птицы.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18222-2015 Сардина,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сардинелла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и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сардинопс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пряного посола.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18223-2013 Скумбрия и ставрида пряного посола.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20083-74 Дрожжи кормовые.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20352-2012 Икра рыб соленая деликатесная.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21055-96 Комбикорма полнорационные для беконного откорма свиней.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23621-79 Молоко коровье обезжиренное сухое, поставляемое для экспорта.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23637-90 Сенаж.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28460Комбикорма для дичи.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28698-90 Рыба мелкая соленая.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28736-90 Корнеплоды кормовые.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30363-2013 Продукты яичные жидкие и сухие пищевые. Технические условия;</w:t>
            </w:r>
          </w:p>
          <w:p w:rsidR="004132C2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3C1786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31473-2012 Мясо индеек (тушки и их части).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31449-2013 Молоко коровье сырое.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31450-2013 Молоко питьевое.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31452-2012 Сметана.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31453-2013. Творог.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31454-2012. Кефир.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31455-2012. Ряженка.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31464-2012 Смеси яичные жидкие и сухие пищевые.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31478-2012 Консервы мясные. Мясо рубленое.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31499-2012 Консервы мясные фаршевые.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31501-2009 Колбасы жареные.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31534-2009 Творог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зерненый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31648-2012 Заменители молочного жира.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31657-2012 Субпродукты птицы.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31667-2012. Варенец. Технические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условия=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31680-2012Масса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творожная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«Особая».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31688-2012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К</w:t>
            </w: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онсервы молочные. Молоко и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сливки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сгущенные с сахаром.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31703-2012 Консервы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молокосодержащие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сгущенные с сахаром.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31766-2012Меды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монофлорные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31778-2012 Мясо. Разделка свинины на отрубы.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31785-2012 Колбасы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полукопченые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31790 Продукты из свинины вареные.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31981-2013 Йогурты.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32002-2012 Кальмар сушеный.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32005-2012Мясо мидий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варено-мороженое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32125-2013 Консервы мясные. Мясо тушеное.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32260-2013 Сыры полутвердые.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32261-2013Масло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сливочное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32262-2013 Масло топленое и жир молочный.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32263-2013С</w:t>
            </w:r>
            <w:r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ыры мягкие. Технические условия</w:t>
            </w: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32366-2013Рыба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мороженая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32897-2014 Комбикорма для пушных зверей, кроликов и ну</w:t>
            </w:r>
            <w:r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трий. Общие технические условия</w:t>
            </w: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32951-2014Полуфабрикаты мясные и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мясосодержащие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33921-2016 Консервы молочные.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Молоко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сгущенное с сахаром вареное.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33922-2016Консервы молочные. Сливки сухие.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33956-2016Альбумин молочный и пасты альбуминные.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33958-2016Сыворотка молочная сухая.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ГОСТ 33959-2016 Сыры рассольные.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50257-92 Комбикорма полнорационные для свиней. Общие технические условия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50258-92 Комбикорма полнорационные для лабораторных животных.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lastRenderedPageBreak/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51095-97 Премиксы. Технические условия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pacing w:val="2"/>
                <w:sz w:val="18"/>
                <w:szCs w:val="18"/>
              </w:rPr>
              <w:t xml:space="preserve"> 51550-2000Комбикорма-концентраты для св</w:t>
            </w:r>
            <w:r>
              <w:rPr>
                <w:rFonts w:ascii="Courier New" w:hAnsi="Courier New" w:cs="Courier New"/>
                <w:spacing w:val="2"/>
                <w:sz w:val="18"/>
                <w:szCs w:val="18"/>
              </w:rPr>
              <w:t>иней. Общие технические условия</w:t>
            </w:r>
            <w:bookmarkStart w:id="0" w:name="_GoBack"/>
            <w:bookmarkEnd w:id="0"/>
            <w:r w:rsidRPr="007B7DD9">
              <w:rPr>
                <w:rFonts w:ascii="Courier New" w:hAnsi="Courier New" w:cs="Courier New"/>
                <w:spacing w:val="2"/>
                <w:sz w:val="18"/>
                <w:szCs w:val="18"/>
              </w:rPr>
              <w:t>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51551-2000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Белково-витаминно-минеральные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и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амидо-витаминно-минеральные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концентраты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51661.2-2000 Торф для подстилки.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51848-2001 Продукция комбикормовая. Термины и определения;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51849-2001 Продукция комбикормовая. Информация для потребителя. Общие требования;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51850-2001 Продукция комбикормовая. Правила приемки. Упаковка, транспортирование и хранение;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51851-2001 Комбикорма для сельскохозяйственной птицы. Номенклатура показателей;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51899-2002 Комбикорма гранулированные.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52054-2003 Молоко натуральное коровье - сырье.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52100-2003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Спреды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и смеси топленые.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52253-2004 Масло и паста масляная из коровьего молока.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52254-2004 Комбикорма для крупного рогатого скота. Номенклатура показателей;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52255-2004 Комбикорма для свиней. Номенклатура показателей;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52554-2006 Пшеница.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52686-2006 Сыры.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52791-2007 Консервы молочные. Молоко сухое.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52812-2007 Смеси кормовые. Технические условия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.;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53435-2009 Сливки-сырье.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53437-2009 Сыры Сулугуни и Слоистый.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53438-2009 Сыворотка молочная.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53456-2009 Концентраты сывороточных белков сухие.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53502-2009 Продукты сырные плавленые.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53512-2009 Продукты сырные.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53513-2009. Пахта и напитки на ее основе;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53900-2010 Ячмень кормовой.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53901-2010 Овес кормовой.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53903-2010 Кукуруза кормовая.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53948-2010 Молоко сгущенное - сырье.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54043-2010 Продукты из свинины копчено-вареные.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54078-2010Пшеница кормовая.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CB387E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CB387E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CB387E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54315-2011 Крупный рогатый скот для убоя. Говядина и телятина в тушах, полутушах и четвертинах.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54339-2011 Продукты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молокосодержащие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сквашенные.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lastRenderedPageBreak/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54340-2011 Продукты молочные и молочные составные сквашенные.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54379-2011Крупка комбикормовая.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54630-2011 Горох кормовой.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54631-2011 Вика кормовая.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54644-2011 Мед натуральный.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54666-2011 Консервы молочные. Молоко сгущенное стерилизованное. Технические условия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54676-2011 Жиры птицы пищевые.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54704-2011  Блоки из </w:t>
            </w:r>
            <w:proofErr w:type="spell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жилованного</w:t>
            </w:r>
            <w:proofErr w:type="spell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мяса замороженные.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54901-2012 Жом сушеный.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55336-2012 Консервы мясные паштетные.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55452-2013 Сено и сенаж.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55453-2013 Корма для непродуктивных животных. Общие технические условия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.;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55455-2013 Колбасы варено-копченые.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55795-2013 Продукты из свинины запеченные и жареные.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55796-2013 Продукты из свинины сырокопченые.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56383-2015 Корма травяные искусственно высушенные.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55986-2014Силос из кормовых растений.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56912-2016 Корма зеленые.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ОСТ 15.372-87 Охрана природы. Гидросфера. Вода для рыбоводных хозяйств. Общие требования и нормы;</w:t>
            </w:r>
          </w:p>
          <w:p w:rsidR="004132C2" w:rsidRPr="009D44DF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ОСТ 103 212 003 Яйца куриные инкубационные. </w:t>
            </w:r>
            <w:r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Технические условия.</w:t>
            </w:r>
          </w:p>
        </w:tc>
      </w:tr>
      <w:tr w:rsidR="004132C2" w:rsidRPr="007B7DD9" w:rsidTr="004132C2">
        <w:trPr>
          <w:trHeight w:val="30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2C2" w:rsidRPr="007B7DD9" w:rsidRDefault="004132C2" w:rsidP="00545426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Инспекция типа</w:t>
            </w:r>
            <w:proofErr w:type="gramStart"/>
            <w:r w:rsidRPr="007B7DD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А</w:t>
            </w:r>
            <w:proofErr w:type="gramEnd"/>
          </w:p>
          <w:p w:rsidR="004132C2" w:rsidRPr="007B7DD9" w:rsidRDefault="004132C2" w:rsidP="00545426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4132C2" w:rsidRPr="007B7DD9" w:rsidRDefault="004132C2" w:rsidP="00545426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Экспертиза </w:t>
            </w:r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t>результатов лабораторных исследований, результатов диагностики болезней животных</w:t>
            </w:r>
          </w:p>
          <w:p w:rsidR="004132C2" w:rsidRPr="007B7DD9" w:rsidRDefault="004132C2" w:rsidP="00545426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Закон РФ от 14.05.1993 №4979-1 «О ветеринарии»;</w:t>
            </w:r>
          </w:p>
          <w:p w:rsidR="004132C2" w:rsidRPr="007B7DD9" w:rsidRDefault="004132C2" w:rsidP="00545426">
            <w:pPr>
              <w:widowControl w:val="0"/>
              <w:spacing w:after="0" w:line="240" w:lineRule="auto"/>
              <w:ind w:left="100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Приказ Минсельхоза РФ от 19 декабря 2011 г. № 476"Об утверждении перечня заразных, в том числе особо опасных, болезней животных, по которым могут устанавливаться ограничительные мероприяти</w:t>
            </w:r>
            <w:proofErr w:type="gram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карантин)";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Приказ Минсельхоза РФ от 9 марта 2011 г. N 62 "Об утверждении Перечня заразных и иных болезней животных";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Инструкция о мероприятиях по предупреждению и ликвидации болезней, отравлений и основных вредителей пчёл, утверждена 17 августа 1998г.;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Методические указания № 044-3 от 31.01.1990 г. по </w:t>
            </w: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паразитологическому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исследованию рыб</w:t>
            </w:r>
            <w:proofErr w:type="gram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ботриоцефалез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филометроидоз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карповых рыб);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Временная инструкция о мероприятиях по борьбе с воспалением плавательного пузыря (ВПП) карпа № 13-4-2/1388 от 10.09.98г.;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Методические указания по диагностике </w:t>
            </w: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акарапидоза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экзоакарапидоза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пчел № 13-5-02/0466 от 13.06.02.;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ГОСТ 25386-91 </w:t>
            </w:r>
            <w:r w:rsidRPr="007B7DD9">
              <w:rPr>
                <w:rFonts w:ascii="Courier New" w:hAnsi="Courier New" w:cs="Courier New"/>
                <w:color w:val="26282F"/>
                <w:sz w:val="18"/>
                <w:szCs w:val="18"/>
              </w:rPr>
              <w:t>"Животные сельскохозяйственные. Методы лабораторной диагностики лептоспироза";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pStyle w:val="22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</w:rPr>
              <w:t xml:space="preserve">Случная болезнь. Су-ауру. Методические указания по лабораторным исследованиям </w:t>
            </w:r>
            <w:r w:rsidRPr="007B7DD9"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на трипаносомозы лошадей, верблюдов, мулов, собак. 06.09.1994</w:t>
            </w:r>
            <w:proofErr w:type="spellStart"/>
            <w:r w:rsidRPr="007B7DD9"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rN</w:t>
            </w:r>
            <w:proofErr w:type="spellEnd"/>
            <w:r w:rsidRPr="007B7DD9"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</w:rPr>
              <w:t xml:space="preserve"> 13-7-3/150;</w:t>
            </w:r>
          </w:p>
          <w:p w:rsidR="004132C2" w:rsidRPr="007B7DD9" w:rsidRDefault="004132C2" w:rsidP="00545426">
            <w:pPr>
              <w:pStyle w:val="22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pStyle w:val="22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Fonts w:ascii="Courier New" w:hAnsi="Courier New" w:cs="Courier New"/>
                <w:color w:val="26282F"/>
                <w:sz w:val="18"/>
                <w:szCs w:val="18"/>
              </w:rPr>
            </w:pPr>
            <w:r w:rsidRPr="007B7DD9"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</w:rPr>
              <w:t>ГОСТ 25385-91</w:t>
            </w:r>
            <w:r w:rsidRPr="007B7DD9">
              <w:rPr>
                <w:rFonts w:ascii="Courier New" w:hAnsi="Courier New" w:cs="Courier New"/>
                <w:color w:val="26282F"/>
                <w:sz w:val="18"/>
                <w:szCs w:val="18"/>
              </w:rPr>
              <w:t>"Животные сельскохозяйственные. Методы диагностики бруцеллеза";</w:t>
            </w:r>
          </w:p>
          <w:p w:rsidR="004132C2" w:rsidRPr="007B7DD9" w:rsidRDefault="004132C2" w:rsidP="00545426">
            <w:pPr>
              <w:pStyle w:val="22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Fonts w:ascii="Courier New" w:hAnsi="Courier New" w:cs="Courier New"/>
                <w:color w:val="26282F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4A4A4A"/>
                <w:sz w:val="18"/>
                <w:szCs w:val="18"/>
                <w:shd w:val="clear" w:color="auto" w:fill="FFFFFF"/>
              </w:rPr>
            </w:pPr>
            <w:r w:rsidRPr="007B7DD9">
              <w:rPr>
                <w:rFonts w:ascii="Courier New" w:hAnsi="Courier New" w:cs="Courier New"/>
                <w:color w:val="4A4A4A"/>
                <w:sz w:val="18"/>
                <w:szCs w:val="18"/>
                <w:shd w:val="clear" w:color="auto" w:fill="FFFFFF"/>
              </w:rPr>
              <w:t>ГОСТ 34105-2017 Животные. Лабораторная диагностика бруцеллеза. Серологические методы;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4A4A4A"/>
                <w:sz w:val="18"/>
                <w:szCs w:val="18"/>
                <w:shd w:val="clear" w:color="auto" w:fill="FFFFFF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4A4A4A"/>
                <w:sz w:val="18"/>
                <w:szCs w:val="18"/>
                <w:shd w:val="clear" w:color="auto" w:fill="FFFFFF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33675-2015 </w:t>
            </w:r>
            <w:r w:rsidRPr="007B7DD9">
              <w:rPr>
                <w:rFonts w:ascii="Courier New" w:hAnsi="Courier New" w:cs="Courier New"/>
                <w:color w:val="4A4A4A"/>
                <w:sz w:val="18"/>
                <w:szCs w:val="18"/>
                <w:shd w:val="clear" w:color="auto" w:fill="FFFFFF"/>
              </w:rPr>
              <w:t>Животные. Лабораторная диагностика бруцеллеза. Бактериологические методы;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4A4A4A"/>
                <w:sz w:val="18"/>
                <w:szCs w:val="18"/>
                <w:shd w:val="clear" w:color="auto" w:fill="FFFFFF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21"/>
                <w:rFonts w:ascii="Courier New" w:hAnsi="Courier New" w:cs="Courier New"/>
                <w:sz w:val="18"/>
                <w:szCs w:val="18"/>
                <w:shd w:val="clear" w:color="auto" w:fill="auto"/>
              </w:rPr>
            </w:pPr>
            <w:r w:rsidRPr="007B7DD9"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</w:rPr>
              <w:t xml:space="preserve">Наставление по диагностике бруцеллеза животных от 29.09.2003г </w:t>
            </w:r>
            <w:r w:rsidRPr="007B7DD9"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  <w:lang w:val="en-US"/>
              </w:rPr>
              <w:t>N</w:t>
            </w:r>
            <w:r w:rsidRPr="007B7DD9"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</w:rPr>
              <w:t xml:space="preserve"> 13-5-02/0850;</w:t>
            </w:r>
          </w:p>
          <w:p w:rsidR="004132C2" w:rsidRPr="007B7DD9" w:rsidRDefault="004132C2" w:rsidP="00545426">
            <w:pPr>
              <w:pStyle w:val="22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pStyle w:val="22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B7DD9"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</w:rPr>
              <w:t xml:space="preserve">Наставление по диагностике инфекционной болезни овец, вызываемой </w:t>
            </w:r>
            <w:proofErr w:type="spellStart"/>
            <w:r w:rsidRPr="007B7DD9"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</w:rPr>
              <w:t>бруцеллаовис</w:t>
            </w:r>
            <w:proofErr w:type="spellEnd"/>
            <w:r w:rsidRPr="007B7DD9">
              <w:rPr>
                <w:rStyle w:val="21"/>
                <w:rFonts w:ascii="Courier New" w:hAnsi="Courier New" w:cs="Courier New"/>
                <w:color w:val="000000"/>
                <w:sz w:val="18"/>
                <w:szCs w:val="18"/>
              </w:rPr>
              <w:t xml:space="preserve"> (инфекционный эпидидимит баранов) от 13.11.1991 г.;</w:t>
            </w:r>
          </w:p>
          <w:p w:rsidR="004132C2" w:rsidRPr="007B7DD9" w:rsidRDefault="004132C2" w:rsidP="00545426">
            <w:pPr>
              <w:pStyle w:val="22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Санитарные правила СП 3.1.084-96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Ветеринарные правила ВП 13.3.4. 1100-96 "Профилактика и борьба с заразными болезнями, общими для человека и животных. 1. Общие положения»;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9D44DF" w:rsidRDefault="004132C2" w:rsidP="00545426">
            <w:pPr>
              <w:widowControl w:val="0"/>
              <w:tabs>
                <w:tab w:val="left" w:pos="237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1.3.3118-13 «Безопасность работы с микроорганизмами </w:t>
            </w:r>
            <w:proofErr w:type="gram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/>
              </w:rPr>
              <w:t>I</w:t>
            </w:r>
            <w:proofErr w:type="gram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</w:t>
            </w: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/>
              </w:rPr>
              <w:t>II</w:t>
            </w: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групп патогенности (опасности)»;</w:t>
            </w:r>
          </w:p>
          <w:p w:rsidR="004132C2" w:rsidRDefault="004132C2" w:rsidP="00545426">
            <w:pPr>
              <w:widowControl w:val="0"/>
              <w:tabs>
                <w:tab w:val="left" w:pos="237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widowControl w:val="0"/>
              <w:tabs>
                <w:tab w:val="left" w:pos="237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1.3.2322-08 «Безопасность работы с микроорганизмами </w:t>
            </w: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/>
              </w:rPr>
              <w:t>III</w:t>
            </w: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-1</w:t>
            </w: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/>
              </w:rPr>
              <w:t>V</w:t>
            </w: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групп патогенности (опасности) и возбудителями паразитарных болезней</w:t>
            </w:r>
            <w:proofErr w:type="gram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»;;</w:t>
            </w:r>
            <w:proofErr w:type="gramEnd"/>
          </w:p>
          <w:p w:rsidR="004132C2" w:rsidRPr="007B7DD9" w:rsidRDefault="004132C2" w:rsidP="00545426">
            <w:pPr>
              <w:widowControl w:val="0"/>
              <w:tabs>
                <w:tab w:val="left" w:pos="237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widowControl w:val="0"/>
              <w:tabs>
                <w:tab w:val="left" w:pos="237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МУ по проведению обязательного минимума исследований в ветеринарных лабораториях по диагностике болезней животных, утв. ГУВ МСХ СССР от 24.06.1971 г</w:t>
            </w:r>
            <w:proofErr w:type="gram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;;</w:t>
            </w:r>
            <w:proofErr w:type="gramEnd"/>
          </w:p>
          <w:p w:rsidR="004132C2" w:rsidRPr="007B7DD9" w:rsidRDefault="004132C2" w:rsidP="00545426">
            <w:pPr>
              <w:widowControl w:val="0"/>
              <w:tabs>
                <w:tab w:val="left" w:pos="237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pStyle w:val="ad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Ветеринарные правила ВП 13.3.1302-96 «Профилактика и борьба с заразными болезнями, общими для человека и животных. Бруцеллез»;</w:t>
            </w:r>
          </w:p>
          <w:p w:rsidR="004132C2" w:rsidRPr="007B7DD9" w:rsidRDefault="004132C2" w:rsidP="00545426">
            <w:pPr>
              <w:pStyle w:val="ad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widowControl w:val="0"/>
              <w:tabs>
                <w:tab w:val="left" w:pos="268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МУК 4.2.3010-12 Порядок организации и проведения лабораторной диагностики бруцеллеза для лабораторий территориального, регионального и федерального уровней;</w:t>
            </w:r>
          </w:p>
          <w:p w:rsidR="004132C2" w:rsidRPr="007B7DD9" w:rsidRDefault="004132C2" w:rsidP="00545426">
            <w:pPr>
              <w:widowControl w:val="0"/>
              <w:tabs>
                <w:tab w:val="left" w:pos="268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widowControl w:val="0"/>
              <w:tabs>
                <w:tab w:val="left" w:pos="314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ВП13.3.1325-96. "«Профилактика и борьба с заразными болезнями, общими для человека и животных. 10.Туберкулез=</w:t>
            </w:r>
          </w:p>
          <w:p w:rsidR="004132C2" w:rsidRPr="007B7DD9" w:rsidRDefault="004132C2" w:rsidP="00545426">
            <w:pPr>
              <w:widowControl w:val="0"/>
              <w:tabs>
                <w:tab w:val="left" w:pos="314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Наставление по диагностике туберкулёза животных, утв.</w:t>
            </w:r>
          </w:p>
          <w:p w:rsidR="004132C2" w:rsidRPr="007B7DD9" w:rsidRDefault="004132C2" w:rsidP="00545426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Департамент ветеринарии МСХ РФ, от 13.11.2002г;</w:t>
            </w:r>
          </w:p>
          <w:p w:rsidR="004132C2" w:rsidRPr="007B7DD9" w:rsidRDefault="004132C2" w:rsidP="00545426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widowControl w:val="0"/>
              <w:tabs>
                <w:tab w:val="left" w:pos="144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Ветеринарные правила ВП13.3.1320-96  "Профилактика и борьба с заразными болезнями, общими для человека и животных.6. Сибирская язва;</w:t>
            </w:r>
          </w:p>
          <w:p w:rsidR="004132C2" w:rsidRPr="007B7DD9" w:rsidRDefault="004132C2" w:rsidP="00545426">
            <w:pPr>
              <w:widowControl w:val="0"/>
              <w:tabs>
                <w:tab w:val="left" w:pos="137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widowControl w:val="0"/>
              <w:tabs>
                <w:tab w:val="left" w:pos="137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МУК 4.2.2941-11 Порядок организации и проведения лабораторной диагностики сибирской язвы для лабораторий территориального, регионального и федерального уровней;</w:t>
            </w:r>
          </w:p>
          <w:p w:rsidR="004132C2" w:rsidRPr="007B7DD9" w:rsidRDefault="004132C2" w:rsidP="00545426">
            <w:pPr>
              <w:widowControl w:val="0"/>
              <w:tabs>
                <w:tab w:val="left" w:pos="137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widowControl w:val="0"/>
              <w:tabs>
                <w:tab w:val="left" w:pos="264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Инструкция о мероприятиях против сибирской язвы, утв. ГУВ МСХ СССР от 05.06.1981г.;</w:t>
            </w:r>
          </w:p>
          <w:p w:rsidR="004132C2" w:rsidRPr="007B7DD9" w:rsidRDefault="004132C2" w:rsidP="00545426">
            <w:pPr>
              <w:widowControl w:val="0"/>
              <w:tabs>
                <w:tab w:val="left" w:pos="264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widowControl w:val="0"/>
              <w:tabs>
                <w:tab w:val="left" w:pos="264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Указание о внесении дополнений и изменений в инструкцию о мероприятиях против сибирской язвы, утв. 05 июня 1981г. (утв. ГУВ МСХ СССР 12.05.1982г.);</w:t>
            </w:r>
          </w:p>
          <w:p w:rsidR="004132C2" w:rsidRPr="007B7DD9" w:rsidRDefault="004132C2" w:rsidP="00545426">
            <w:pPr>
              <w:widowControl w:val="0"/>
              <w:tabs>
                <w:tab w:val="left" w:pos="322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widowControl w:val="0"/>
              <w:tabs>
                <w:tab w:val="left" w:pos="322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Ветеринарные правила ВП 13.4.1311-96 «Профилактика и борьба с заразными болезнями, общими для человека и животных. </w:t>
            </w: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Листериоз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»;</w:t>
            </w:r>
          </w:p>
          <w:p w:rsidR="004132C2" w:rsidRPr="007B7DD9" w:rsidRDefault="004132C2" w:rsidP="00545426">
            <w:pPr>
              <w:widowControl w:val="0"/>
              <w:tabs>
                <w:tab w:val="left" w:pos="257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widowControl w:val="0"/>
              <w:shd w:val="clear" w:color="auto" w:fill="FFFFFF"/>
              <w:tabs>
                <w:tab w:val="left" w:pos="264"/>
              </w:tabs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Ветеринарные правила ВП 13.3.1318-96 " Профилактика и борьба с  заразными болезнями, общими для человека и животных. </w:t>
            </w: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Иерсиниозы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";</w:t>
            </w:r>
          </w:p>
          <w:p w:rsidR="004132C2" w:rsidRPr="007B7DD9" w:rsidRDefault="004132C2" w:rsidP="00545426">
            <w:pPr>
              <w:widowControl w:val="0"/>
              <w:shd w:val="clear" w:color="auto" w:fill="FFFFFF"/>
              <w:tabs>
                <w:tab w:val="left" w:pos="264"/>
              </w:tabs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widowControl w:val="0"/>
              <w:tabs>
                <w:tab w:val="left" w:pos="264"/>
              </w:tabs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Инструкция «Эпидемиология, лабораторная диагностика </w:t>
            </w: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иерсиниозов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, организация </w:t>
            </w:r>
            <w:r w:rsidRPr="007B7DD9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проведение профилактических и противоэпидемиологических мероприятий», утв. Минздрав СССР, №15-6/42 от </w:t>
            </w:r>
            <w:r w:rsidRPr="007B7DD9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  <w:lang w:eastAsia="ru-RU"/>
              </w:rPr>
              <w:t>30.10.1990г.;</w:t>
            </w:r>
          </w:p>
          <w:p w:rsidR="004132C2" w:rsidRPr="007B7DD9" w:rsidRDefault="004132C2" w:rsidP="00545426">
            <w:pPr>
              <w:widowControl w:val="0"/>
              <w:shd w:val="clear" w:color="auto" w:fill="FFFFFF"/>
              <w:tabs>
                <w:tab w:val="left" w:pos="264"/>
              </w:tabs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Ветеринарные правила ВП 13.4.1318-96 "Профилактика и борьба с заразными болезнями, общими для человека и животных. Сальмонеллёз";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Ветеринарные правила ВП 13.4.1307-96 "Профилактика и борьба с заразными болезнями, общими для человека и животных. </w:t>
            </w: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Кампилобактериоз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 (утв. Департаментом ветеринарии Минсельхозпрода РФ и Госкомсанэпиднадзором РФ 3 1 мая, 18 июня 1996 г.);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ГОСТ 23745-2014 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Средства воспроизводства. Сперма быков неразбавленная 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lastRenderedPageBreak/>
              <w:t>свежеполученная. Технические условия;</w:t>
            </w:r>
          </w:p>
          <w:p w:rsidR="004132C2" w:rsidRPr="007B7DD9" w:rsidRDefault="004132C2" w:rsidP="0054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  <w:p w:rsidR="004132C2" w:rsidRPr="007B7DD9" w:rsidRDefault="004132C2" w:rsidP="0054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26282F"/>
                <w:sz w:val="18"/>
                <w:szCs w:val="18"/>
              </w:rPr>
            </w:pPr>
            <w:hyperlink r:id="rId4" w:history="1">
              <w:r w:rsidRPr="007B7DD9">
                <w:rPr>
                  <w:rFonts w:ascii="Courier New" w:hAnsi="Courier New" w:cs="Courier New"/>
                  <w:color w:val="000000" w:themeColor="text1"/>
                  <w:sz w:val="18"/>
                  <w:szCs w:val="18"/>
                  <w:shd w:val="clear" w:color="auto" w:fill="F0F0F0"/>
                </w:rPr>
                <w:t>ГОСТ 33826-2016</w:t>
              </w:r>
            </w:hyperlink>
            <w:r w:rsidRPr="007B7DD9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</w:t>
            </w:r>
            <w:r w:rsidRPr="007B7DD9">
              <w:rPr>
                <w:rFonts w:ascii="Courier New" w:hAnsi="Courier New" w:cs="Courier New"/>
                <w:color w:val="26282F"/>
                <w:sz w:val="18"/>
                <w:szCs w:val="18"/>
              </w:rPr>
              <w:t>Средства воспроизводства. Сперма хряков замороженная. Технические условия";</w:t>
            </w:r>
          </w:p>
          <w:p w:rsidR="004132C2" w:rsidRPr="007B7DD9" w:rsidRDefault="004132C2" w:rsidP="00545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bCs/>
                <w:color w:val="26282F"/>
                <w:sz w:val="18"/>
                <w:szCs w:val="18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ГОСТР 54636-2011 </w:t>
            </w:r>
            <w:r w:rsidRPr="007B7DD9">
              <w:rPr>
                <w:rFonts w:ascii="Courier New" w:hAnsi="Courier New" w:cs="Courier New"/>
                <w:bCs/>
                <w:color w:val="26282F"/>
                <w:sz w:val="18"/>
                <w:szCs w:val="18"/>
              </w:rPr>
              <w:t xml:space="preserve">"Средства воспроизводства. Сперма хряков </w:t>
            </w:r>
            <w:proofErr w:type="spellStart"/>
            <w:r w:rsidRPr="007B7DD9">
              <w:rPr>
                <w:rFonts w:ascii="Courier New" w:hAnsi="Courier New" w:cs="Courier New"/>
                <w:bCs/>
                <w:color w:val="26282F"/>
                <w:sz w:val="18"/>
                <w:szCs w:val="18"/>
              </w:rPr>
              <w:t>криоконсервированная</w:t>
            </w:r>
            <w:proofErr w:type="spellEnd"/>
            <w:r w:rsidRPr="007B7DD9">
              <w:rPr>
                <w:rFonts w:ascii="Courier New" w:hAnsi="Courier New" w:cs="Courier New"/>
                <w:bCs/>
                <w:color w:val="26282F"/>
                <w:sz w:val="18"/>
                <w:szCs w:val="18"/>
              </w:rPr>
              <w:t>. Технические условия";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ГОСТ 26030-2015 </w:t>
            </w:r>
            <w:r w:rsidRPr="007B7DD9">
              <w:rPr>
                <w:rFonts w:ascii="Courier New" w:hAnsi="Courier New" w:cs="Courier New"/>
                <w:bCs/>
                <w:color w:val="26282F"/>
                <w:sz w:val="18"/>
                <w:szCs w:val="18"/>
              </w:rPr>
              <w:t>"Средства воспроизводства. Сперма быков замороженная. Технические условия";</w:t>
            </w:r>
            <w:r w:rsidRPr="007B7DD9">
              <w:rPr>
                <w:rFonts w:ascii="Courier New" w:hAnsi="Courier New" w:cs="Courier New"/>
                <w:bCs/>
                <w:color w:val="26282F"/>
                <w:sz w:val="18"/>
                <w:szCs w:val="18"/>
              </w:rPr>
              <w:br/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ГОСТ 23681-79 </w:t>
            </w:r>
            <w:r w:rsidRPr="007B7DD9">
              <w:rPr>
                <w:rFonts w:ascii="Courier New" w:hAnsi="Courier New" w:cs="Courier New"/>
                <w:bCs/>
                <w:color w:val="26282F"/>
                <w:sz w:val="18"/>
                <w:szCs w:val="18"/>
              </w:rPr>
              <w:t>"Сперма жеребцов неразбавленная свежеполученная. Технические условия";</w:t>
            </w:r>
            <w:r w:rsidRPr="007B7DD9">
              <w:rPr>
                <w:rFonts w:ascii="Courier New" w:hAnsi="Courier New" w:cs="Courier New"/>
                <w:bCs/>
                <w:color w:val="26282F"/>
                <w:sz w:val="18"/>
                <w:szCs w:val="18"/>
              </w:rPr>
              <w:br/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bCs/>
                <w:color w:val="26282F"/>
                <w:sz w:val="18"/>
                <w:szCs w:val="18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ГОСТ 24168-80 </w:t>
            </w:r>
            <w:r w:rsidRPr="007B7DD9">
              <w:rPr>
                <w:rFonts w:ascii="Courier New" w:hAnsi="Courier New" w:cs="Courier New"/>
                <w:bCs/>
                <w:color w:val="26282F"/>
                <w:sz w:val="18"/>
                <w:szCs w:val="18"/>
              </w:rPr>
              <w:t>"Сперма жеребцов замороженная. Технические условия;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bCs/>
                <w:color w:val="26282F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Ветеринарные правила ВП 13.4.1211-96 «Профилактика и борьба с заразными болезнями, общими для человека и животных. Орнитоз</w:t>
            </w:r>
            <w:proofErr w:type="gram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.»</w:t>
            </w:r>
            <w:proofErr w:type="gramEnd"/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УТВ. Начальник Департамента ветеринарии Министерства сельского хозяйства и продовольствия Российской Федерации - Главный </w:t>
            </w: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государствснный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u w:val="single"/>
                <w:lang w:eastAsia="ru-RU"/>
              </w:rPr>
              <w:t>етеринарн</w:t>
            </w: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ый инспектор Российской Федерации В.М.АВИЛОВ от 18 июня 1996 г. </w:t>
            </w: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N</w:t>
            </w: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23;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МУ 3.1.1.2957-11 Эпидемиологический надзор, лабораторная диагностика и профилактика </w:t>
            </w: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ротавирусной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инфекции.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Г.Г.Онищенко 29 июля 2011 г.;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Правила по борьбе с гриппом птиц.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Приказ Минсельхоза РФ от 27.03.2006 </w:t>
            </w: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N</w:t>
            </w: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90 (ред. от 06.07.2006);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Инструкция о мероприятиях по предупреждению и ликвидации классической чумы свиней (утверждена Главным управлением ветеринарии Минсельхоза 30.03.1990);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Инструкция о мероприятиях по предупреждению и ликвидации африканской чумы свиней (утв. Главным управлением ветеринарии Минсельхоза СССР 21 ноября 1980 г.);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Инструкция по борьбе с болезнью </w:t>
            </w: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Ауески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сельскохозяйственных животных и пушных зверей. </w:t>
            </w:r>
            <w:proofErr w:type="gram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Утверждена</w:t>
            </w:r>
            <w:proofErr w:type="gram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Главным управлением ветеринарии Министерства сельского хозяйства СССР 20 марта 1968 года;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МУ 13-7-2/2137 от 11.09.00 г. по патоморфологической диагностике болезней животных, птиц и рыб в ветеринарных лабораториях;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Временная инструкция о мероприятиях по борьбе с болезнью Марека (</w:t>
            </w:r>
            <w:proofErr w:type="spellStart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нейролимфоматозом</w:t>
            </w:r>
            <w:proofErr w:type="spellEnd"/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) птиц» Утвержденной Главным управлением ветеринарии Министерства сельского хозяйства СССР 25 января 1974г. по ликвидации болезни Марека;</w:t>
            </w:r>
          </w:p>
          <w:p w:rsidR="004132C2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МУ Минсельхоз России от 23.08.2000 №13-7-2/2130 по диагностике лейкоза крупного рогатого скота</w:t>
            </w:r>
          </w:p>
        </w:tc>
      </w:tr>
      <w:tr w:rsidR="004132C2" w:rsidRPr="007B7DD9" w:rsidTr="004132C2">
        <w:trPr>
          <w:trHeight w:val="30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Инспекция типа</w:t>
            </w: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А</w:t>
            </w:r>
            <w:proofErr w:type="gramEnd"/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b/>
                <w:color w:val="242424"/>
                <w:spacing w:val="2"/>
                <w:sz w:val="18"/>
                <w:szCs w:val="18"/>
                <w:u w:val="single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b/>
                <w:color w:val="242424"/>
                <w:spacing w:val="2"/>
                <w:sz w:val="18"/>
                <w:szCs w:val="18"/>
                <w:u w:val="single"/>
              </w:rPr>
            </w:pPr>
            <w:r w:rsidRPr="007B7DD9">
              <w:rPr>
                <w:rStyle w:val="apple-converted-space"/>
                <w:rFonts w:ascii="Courier New" w:hAnsi="Courier New" w:cs="Courier New"/>
                <w:b/>
                <w:color w:val="242424"/>
                <w:spacing w:val="2"/>
                <w:sz w:val="18"/>
                <w:szCs w:val="18"/>
                <w:u w:val="single"/>
              </w:rPr>
              <w:t xml:space="preserve">Ветеринарно-санитарное обследование  животноводческих, птицеводческих, рыбоводческих (рыбопромысловых), пчеловодческих, молокопроизводящих хозяйств и предприятий. Боенских, </w:t>
            </w:r>
            <w:proofErr w:type="spellStart"/>
            <w:r w:rsidRPr="007B7DD9">
              <w:rPr>
                <w:rStyle w:val="apple-converted-space"/>
                <w:rFonts w:ascii="Courier New" w:hAnsi="Courier New" w:cs="Courier New"/>
                <w:b/>
                <w:color w:val="242424"/>
                <w:spacing w:val="2"/>
                <w:sz w:val="18"/>
                <w:szCs w:val="18"/>
                <w:u w:val="single"/>
              </w:rPr>
              <w:t>мясоперерабатывающх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b/>
                <w:color w:val="242424"/>
                <w:spacing w:val="2"/>
                <w:sz w:val="18"/>
                <w:szCs w:val="18"/>
                <w:u w:val="single"/>
              </w:rPr>
              <w:t xml:space="preserve">, птицеперерабатывающих, </w:t>
            </w:r>
            <w:proofErr w:type="spellStart"/>
            <w:r w:rsidRPr="007B7DD9">
              <w:rPr>
                <w:rStyle w:val="apple-converted-space"/>
                <w:rFonts w:ascii="Courier New" w:hAnsi="Courier New" w:cs="Courier New"/>
                <w:b/>
                <w:color w:val="242424"/>
                <w:spacing w:val="2"/>
                <w:sz w:val="18"/>
                <w:szCs w:val="18"/>
                <w:u w:val="single"/>
              </w:rPr>
              <w:t>рыбоперерабатывающих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b/>
                <w:color w:val="242424"/>
                <w:spacing w:val="2"/>
                <w:sz w:val="18"/>
                <w:szCs w:val="18"/>
                <w:u w:val="single"/>
              </w:rPr>
              <w:t xml:space="preserve">, молокоперерабатывающих предприятий, </w:t>
            </w:r>
            <w:proofErr w:type="spellStart"/>
            <w:r w:rsidRPr="007B7DD9">
              <w:rPr>
                <w:rStyle w:val="apple-converted-space"/>
                <w:rFonts w:ascii="Courier New" w:hAnsi="Courier New" w:cs="Courier New"/>
                <w:b/>
                <w:color w:val="242424"/>
                <w:spacing w:val="2"/>
                <w:sz w:val="18"/>
                <w:szCs w:val="18"/>
                <w:u w:val="single"/>
              </w:rPr>
              <w:t>хладопредприятий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b/>
                <w:color w:val="242424"/>
                <w:spacing w:val="2"/>
                <w:sz w:val="18"/>
                <w:szCs w:val="18"/>
                <w:u w:val="single"/>
              </w:rPr>
              <w:t xml:space="preserve"> по хранению рыбы, мяса и </w:t>
            </w:r>
            <w:proofErr w:type="spellStart"/>
            <w:r w:rsidRPr="007B7DD9">
              <w:rPr>
                <w:rStyle w:val="apple-converted-space"/>
                <w:rFonts w:ascii="Courier New" w:hAnsi="Courier New" w:cs="Courier New"/>
                <w:b/>
                <w:color w:val="242424"/>
                <w:spacing w:val="2"/>
                <w:sz w:val="18"/>
                <w:szCs w:val="18"/>
                <w:u w:val="single"/>
              </w:rPr>
              <w:t>мясосырья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b/>
                <w:color w:val="242424"/>
                <w:spacing w:val="2"/>
                <w:sz w:val="18"/>
                <w:szCs w:val="18"/>
                <w:u w:val="single"/>
              </w:rPr>
              <w:t xml:space="preserve"> и продуктов их переработки</w:t>
            </w:r>
          </w:p>
          <w:p w:rsidR="004132C2" w:rsidRPr="007B7DD9" w:rsidRDefault="004132C2" w:rsidP="00545426">
            <w:pPr>
              <w:suppressAutoHyphens/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uppressAutoHyphens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ТР</w:t>
            </w:r>
            <w:proofErr w:type="gram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ТС 024/2011 «Технический регламент на масложировую продукцию»;   </w:t>
            </w:r>
          </w:p>
          <w:p w:rsidR="004132C2" w:rsidRPr="007B7DD9" w:rsidRDefault="004132C2" w:rsidP="00545426">
            <w:pPr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ТР</w:t>
            </w:r>
            <w:proofErr w:type="gram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ТС 033/2013 «О безопасности молока и молочной продукции»;</w:t>
            </w:r>
          </w:p>
          <w:p w:rsidR="004132C2" w:rsidRPr="007B7DD9" w:rsidRDefault="004132C2" w:rsidP="00545426">
            <w:pPr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ТР</w:t>
            </w:r>
            <w:proofErr w:type="gram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ТС 34/2013 «О безопасности мяса и мясной продукции»;</w:t>
            </w:r>
          </w:p>
          <w:p w:rsidR="004132C2" w:rsidRPr="007B7DD9" w:rsidRDefault="004132C2" w:rsidP="00545426">
            <w:pPr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outlineLvl w:val="2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gramStart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>ТР</w:t>
            </w:r>
            <w:proofErr w:type="gramEnd"/>
            <w:r w:rsidRPr="007B7DD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ТС 21/2011 «О безопасности пищевой продукции»;</w:t>
            </w:r>
          </w:p>
          <w:p w:rsidR="004132C2" w:rsidRPr="007B7DD9" w:rsidRDefault="004132C2" w:rsidP="00545426">
            <w:pPr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правила для звероводческих хозяйств (утв. Главным управлением ветеринарии МСХ СССР 19.07.1978 г.;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Ветеринарные правила содержания птиц на птицеводческих предприятиях закрытого типа (птицефабриках) (утв. Приказом Минсельхоза России от 03.04.2006 №104;</w:t>
            </w:r>
          </w:p>
          <w:p w:rsidR="004132C2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Ветеринарные правила содержания птиц на личных подворьях граждан и птицеводческих хозяйствах открытого типа (утв. Приказом Минсельхоза России от 03.04.2006 №103;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Решение Комиссии Таможенного союза от 18.06.2010 N 317  "О применении ветеринарно-санитарных мер в таможенном союзе";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Закон РФ от 14.05.1993 N 4979-1</w:t>
            </w:r>
            <w:proofErr w:type="gram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О</w:t>
            </w:r>
            <w:proofErr w:type="gramEnd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ветеринарии;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Приказ Минсельхоза России от 23.07.2010 N 258  «Правила определения </w:t>
            </w:r>
            <w:proofErr w:type="spell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зоосанитарного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статуса свиноводческих хозяйств, а также организаций, осуществляющих убой свиней, переработку и хранение продукции свиноводства»;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Методические указания о порядке проведения инспекций боенских и мясоперерабатывающих предприятий на соответствие Единым ветеринарно-санитарным требованиям Российской Федерации и Республики Беларусь  утверждены  в 2009 году;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Выполнение требования ветеринарного законодательства к рыбоводным хозяйствам (рыбопромысловым водоемам);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Ветеринарно-санитарный паспорт рыбоводного хозяйства (рыбопромыслового водоема)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(Утвержден Главным управлением ветеринарии Министерства сельского хозяйства СССР 3 сентября 1974 г.);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«Ветеринарно-санитарные правила для рыбоводных хозяйств. Утверждены Главным управлением ветеринарии Министерства сельского хозяйства СССР 18 мая 1967 г. с изменениями от 31 мая 1971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ВСП (Ветеринарно-санитарные правила) от 23.07.1973 Ветеринарно-санитарные правила для птицеводческих хозяйств (ферм) и требования при их проектировании.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proofErr w:type="spell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2.3.4.050-96 Производство и реализация рыбной продукции;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proofErr w:type="spell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2.3.4.551-96 Производство молока и молочной продукции;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Приказ Минсельхоза РФ от 05.11.2009 № 542/2013 «О ветеринарно-санитарных требованиях к складам временного хранения и таможенным складам»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Приказ Минсельхоза России от 12.03.2014 N 72</w:t>
            </w:r>
            <w:proofErr w:type="gram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О</w:t>
            </w:r>
            <w:proofErr w:type="gramEnd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Приказ Министерства сельского хозяйства РФ от 19 мая 2016 г. N 194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"Об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</w:t>
            </w:r>
            <w:proofErr w:type="spellStart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энтомофильных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растений и получения продукции пчеловодства";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правила сбора, утилизации и уничтожения биологических отходов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(утв. Главным государственным ветеринарным инспектором Российской Федерации 4 декабря 1995 г. N 13-7-2/469);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Ветеринарные правила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содержания свиней в целях их воспроизводства, выращивания и реализации (утв. приказом Министерства сельского хозяйства РФ от 29 марта 2016 г. N 114);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Санитарные и ветеринарные правила для молочных ферм колхозов, совхозов и подсобных хозяйств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(утв. Государственным агропромышленным комитетом СССР по согласованию с Министерством здравоохранения СССР 29 сентября 1986 г.);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Санитарные правила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для животноводческих предприятий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lastRenderedPageBreak/>
              <w:t>(утв. Заместителем главного государственного санитарного врача СССР 31 декабря 1987 г. N 4542-87);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Санитарные правила для холодильников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(утв. Главным государственным врачом СССР 29 сентября 1988 г. N 4695-88)=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правила для предприятий (цехов) переработки птицы и производства яйцепродуктов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(утв. Государственным агропромышленным комитетом СССР 25 декабря 1986 г., Министерством здравоохранения СССР 6 мая 1987 г. N 4261-87);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правила для специализированных свиноводческих предприятий (утв. Главным управлением ветеринарии с Государственной ветеринарной инспекцией Госагропрома СССР 4 ноября 1986 г.);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правила для специализированных хозяйств (ферм и комплексов) по откорму крупного рогатого скота и выращиванию ремонтных телок (утв. Главным управлением ветеринарии Министерства сельского хозяйства СССР 30 августа 1983 г.);</w:t>
            </w: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Ветеринарно-санитарные правила для предприятий (комплексов) по производству молока на промышленной основе (утв. Главным управлением ветеринарии Министерства сельского хозяйства СССР и заместителем Главного государственного санитарного врача СССР 27 декабря 1978 г.)</w:t>
            </w:r>
          </w:p>
        </w:tc>
      </w:tr>
      <w:tr w:rsidR="004132C2" w:rsidRPr="007B7DD9" w:rsidTr="004132C2">
        <w:trPr>
          <w:trHeight w:val="110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b/>
                <w:spacing w:val="2"/>
                <w:sz w:val="18"/>
                <w:szCs w:val="18"/>
                <w:u w:val="single"/>
              </w:rPr>
            </w:pPr>
            <w:r w:rsidRPr="007B7DD9">
              <w:rPr>
                <w:rStyle w:val="apple-converted-space"/>
                <w:rFonts w:ascii="Courier New" w:hAnsi="Courier New" w:cs="Courier New"/>
                <w:b/>
                <w:spacing w:val="2"/>
                <w:sz w:val="18"/>
                <w:szCs w:val="18"/>
                <w:u w:val="single"/>
              </w:rPr>
              <w:lastRenderedPageBreak/>
              <w:t>Инспекция типа</w:t>
            </w:r>
            <w:proofErr w:type="gramStart"/>
            <w:r w:rsidRPr="007B7DD9">
              <w:rPr>
                <w:rStyle w:val="apple-converted-space"/>
                <w:rFonts w:ascii="Courier New" w:hAnsi="Courier New" w:cs="Courier New"/>
                <w:b/>
                <w:spacing w:val="2"/>
                <w:sz w:val="18"/>
                <w:szCs w:val="18"/>
                <w:u w:val="single"/>
              </w:rPr>
              <w:t xml:space="preserve"> А</w:t>
            </w:r>
            <w:proofErr w:type="gramEnd"/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b/>
                <w:color w:val="242424"/>
                <w:sz w:val="18"/>
                <w:szCs w:val="18"/>
                <w:u w:val="single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b/>
                <w:color w:val="242424"/>
                <w:sz w:val="18"/>
                <w:szCs w:val="18"/>
                <w:u w:val="single"/>
              </w:rPr>
            </w:pPr>
            <w:r w:rsidRPr="007B7DD9">
              <w:rPr>
                <w:rStyle w:val="apple-converted-space"/>
                <w:rFonts w:ascii="Courier New" w:hAnsi="Courier New" w:cs="Courier New"/>
                <w:b/>
                <w:color w:val="242424"/>
                <w:sz w:val="18"/>
                <w:szCs w:val="18"/>
                <w:u w:val="single"/>
              </w:rPr>
              <w:t>Обследование ветеринарных лабораторий.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b/>
                <w:color w:val="242424"/>
                <w:sz w:val="18"/>
                <w:szCs w:val="18"/>
                <w:u w:val="single"/>
              </w:rPr>
            </w:pPr>
          </w:p>
          <w:p w:rsidR="004132C2" w:rsidRPr="007B7DD9" w:rsidRDefault="004132C2" w:rsidP="00545426">
            <w:pPr>
              <w:suppressAutoHyphens/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z w:val="18"/>
                <w:szCs w:val="18"/>
              </w:rPr>
              <w:t>Приказ Минсельхоза РФ от 5 ноября 2008 г. N 490 "Об утверждении Правил проведения лабораторных исследований в области ветеринарии"</w:t>
            </w:r>
            <w:r w:rsidRPr="007B7DD9">
              <w:rPr>
                <w:rStyle w:val="apple-converted-space"/>
                <w:rFonts w:ascii="Courier New" w:hAnsi="Courier New" w:cs="Courier New"/>
                <w:color w:val="242424"/>
                <w:sz w:val="18"/>
                <w:szCs w:val="18"/>
              </w:rPr>
              <w:br/>
              <w:t xml:space="preserve">СП 1.3.2322-08 (с изменениями на 29 июня 2011 года) «Безопасность работы с микроорганизмами III-IV групп патогенности. </w:t>
            </w:r>
          </w:p>
          <w:p w:rsidR="004132C2" w:rsidRPr="007B7DD9" w:rsidRDefault="004132C2" w:rsidP="00545426">
            <w:pPr>
              <w:suppressAutoHyphens/>
              <w:spacing w:after="0" w:line="240" w:lineRule="auto"/>
              <w:rPr>
                <w:rStyle w:val="apple-converted-space"/>
                <w:rFonts w:ascii="Courier New" w:hAnsi="Courier New" w:cs="Courier New"/>
                <w:color w:val="242424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color w:val="242424"/>
                <w:sz w:val="18"/>
                <w:szCs w:val="18"/>
              </w:rPr>
              <w:t>Приложения к приказу Минсельхоза РФ от 5 ноября 2008 г. N 490 «Об утверждении правил проведения лабораторных исследований в области ветеринарии»;</w:t>
            </w:r>
          </w:p>
        </w:tc>
      </w:tr>
      <w:tr w:rsidR="004132C2" w:rsidRPr="007B7DD9" w:rsidTr="004132C2">
        <w:trPr>
          <w:trHeight w:val="110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b/>
                <w:spacing w:val="2"/>
                <w:sz w:val="18"/>
                <w:szCs w:val="18"/>
                <w:u w:val="single"/>
              </w:rPr>
            </w:pPr>
            <w:r w:rsidRPr="007B7DD9">
              <w:rPr>
                <w:rStyle w:val="apple-converted-space"/>
                <w:rFonts w:ascii="Courier New" w:hAnsi="Courier New" w:cs="Courier New"/>
                <w:b/>
                <w:spacing w:val="2"/>
                <w:sz w:val="18"/>
                <w:szCs w:val="18"/>
                <w:u w:val="single"/>
              </w:rPr>
              <w:t>Инспекция типа</w:t>
            </w:r>
            <w:proofErr w:type="gramStart"/>
            <w:r w:rsidRPr="007B7DD9">
              <w:rPr>
                <w:rStyle w:val="apple-converted-space"/>
                <w:rFonts w:ascii="Courier New" w:hAnsi="Courier New" w:cs="Courier New"/>
                <w:b/>
                <w:spacing w:val="2"/>
                <w:sz w:val="18"/>
                <w:szCs w:val="18"/>
                <w:u w:val="single"/>
              </w:rPr>
              <w:t xml:space="preserve"> А</w:t>
            </w:r>
            <w:proofErr w:type="gramEnd"/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b/>
                <w:spacing w:val="2"/>
                <w:sz w:val="18"/>
                <w:szCs w:val="18"/>
                <w:u w:val="single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b/>
                <w:spacing w:val="2"/>
                <w:sz w:val="18"/>
                <w:szCs w:val="18"/>
                <w:u w:val="single"/>
              </w:rPr>
            </w:pPr>
            <w:r w:rsidRPr="007B7DD9">
              <w:rPr>
                <w:rStyle w:val="apple-converted-space"/>
                <w:rFonts w:ascii="Courier New" w:hAnsi="Courier New" w:cs="Courier New"/>
                <w:b/>
                <w:spacing w:val="2"/>
                <w:sz w:val="18"/>
                <w:szCs w:val="18"/>
                <w:u w:val="single"/>
              </w:rPr>
              <w:t>Экспертиза проектной и технической документации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ВСП (Ветеринарно-санитарные правила) от 23.07.1973 Ветеринарно-санитарные правила для птицеводческих хозяйств (ферм) и требования при их проектировании;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b/>
                <w:spacing w:val="2"/>
                <w:sz w:val="18"/>
                <w:szCs w:val="18"/>
                <w:u w:val="single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proofErr w:type="spellStart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 xml:space="preserve"> 2.3.4.050-96 Производство и реализация рыбной продукции;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proofErr w:type="spellStart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 xml:space="preserve"> 2.3.4.551-96 Производство молока и молочной продукции;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Приказ Минсельхоза РФ от 05.11.2009 № 542/2013 «О ветеринарно-санитарных требованиях к складам временного хранения и таможенным складам»;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Ветеринарно-санитарные правила сбора, утилизации и уничтожения биологических отходов (утв. Главным государственным ветеринарным инспектором Российской Федерации 4 декабря 1995 г. N 13-7-2/469);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Санитарные правила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для животноводческих предприятий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(утв. Заместителем главного государственного санитарного врача СССР 31 декабря 1987 г. N 4542-87);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НТП-АПК 1.10.16.002-03. Нормы технологического проектирования сельскохозяйственных предприятий по производству комбикормов;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РД-АПК 1.10.07.01-12. Нормы технологического проектирования ветеринарных объектов для животноводческих, звероводческих, птицеводческих предприятий и крестьянских (фермерских) хозяйств</w:t>
            </w:r>
            <w:proofErr w:type="gramStart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.;</w:t>
            </w:r>
            <w:proofErr w:type="gramEnd"/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Свод правил СП 106.13330.2012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"</w:t>
            </w:r>
            <w:proofErr w:type="spellStart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СНиП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 xml:space="preserve"> 2.10.03-84. Животноводческие, птицеводческие и звероводческие здания и помещения" Актуализированная редакция </w:t>
            </w:r>
            <w:proofErr w:type="spellStart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СНиП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 xml:space="preserve"> 2.10.03-84(утв. приказом Министерства регионального развития РФ от 29 декабря 2011 г. N 635/15);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 xml:space="preserve">РД-АПК 1.10.05.04-13 Методические рекомендации по технологическому </w:t>
            </w: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lastRenderedPageBreak/>
              <w:t>проектированию птицеводческих предприятий (утв. Министерством сельского хозяйства РФ 30 сентября 2013 г.);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СП 19.13330.2011 "</w:t>
            </w:r>
            <w:proofErr w:type="spellStart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СНиП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 xml:space="preserve"> II-97-76* Генеральные планы сельскохозяйственных предприятий"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 xml:space="preserve">Актуализированная редакция </w:t>
            </w:r>
            <w:proofErr w:type="spellStart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СНиП</w:t>
            </w:r>
            <w:proofErr w:type="spellEnd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 xml:space="preserve"> II-97-76* (утв. приказом Министерства регионального развития РФ от 27 декабря 2010 г. N 788);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РД-АПК 1.10.15.02-08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Методические рекомендации "По технологическому проектированию систем удаления и подготовки к использованию навоза и помета"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proofErr w:type="gramStart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(утв. и введены в действие Министерством сельского хозяйства РФ</w:t>
            </w:r>
            <w:proofErr w:type="gramEnd"/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proofErr w:type="gramStart"/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29 апреля 2008 г.);</w:t>
            </w:r>
            <w:proofErr w:type="gramEnd"/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РД-АПК 1.10.01.02-10 Методические рекомендации по технологическому проектированию ферм и комплексов крупного рогатого скота;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РД-АПК 1.10.01.03-12 Методические рекомендации по технологическому проектированию ферм крупного рогатого скота крестьянских (фермерских) хозяйств;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РД-АПК 1.10.02.04-12 Методические рекомендации по технологическому проектированию свиноводческих ферм и комплексов;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РД-АПК 1.10.02.01-13 Методические рекомендации по технологическому проектированию свиноводческих ферм крестьянских (фермерских) хозяйств;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РД-АПК 1.10.03.02-12 Методические рекомендации по технологическому проектированию овцеводческих объектов;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РД-АПК 1.10.03.01-11 Методические рекомендации по технологическому проектированию козоводческих ферм и комплексов;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РД-АПК 1.10.04.03-13 Методические рекомендации по технологическому проектированию коневодческих предприятий;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НТП-АПК 1.10.06.001-00 Нормы технологического проектирования звероводческих и кролиководческих ферм;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РД-АПК 1.10.06.02-13 Методические рекомендации по технологическому проектированию звероводческих и кролиководческих ферм крестьянских (фермерских) хозяйств;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НТП-АПК 1.10.16.001-02 Нормы технологического проектирования кормоцехов для животноводческих ферм и комплексов;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</w:pPr>
            <w:r w:rsidRPr="007B7DD9">
              <w:rPr>
                <w:rStyle w:val="apple-converted-space"/>
                <w:rFonts w:ascii="Courier New" w:hAnsi="Courier New" w:cs="Courier New"/>
                <w:spacing w:val="2"/>
                <w:sz w:val="18"/>
                <w:szCs w:val="18"/>
              </w:rPr>
              <w:t>РД-АПК 1.10.16.01-15 Нормы технологического проектирования сельскохозяйственных предприятий по производству комбикормов.</w:t>
            </w:r>
          </w:p>
        </w:tc>
      </w:tr>
      <w:tr w:rsidR="004132C2" w:rsidRPr="007B7DD9" w:rsidTr="004132C2">
        <w:trPr>
          <w:trHeight w:val="72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Инспекция типа</w:t>
            </w: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А</w:t>
            </w:r>
            <w:proofErr w:type="gramEnd"/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Фитосанитарная экспертиза.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Решение Комиссии таможенного союза от 18 июня 2010 г. № 318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"Об обеспечении карантина растений в таможенном союзе»; 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21 июля 2014 г. № 206-ФЗ "О карантине растений";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Положение 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 (утв. Постановлением П</w:t>
            </w:r>
            <w:r>
              <w:rPr>
                <w:rFonts w:ascii="Courier New" w:hAnsi="Courier New" w:cs="Courier New"/>
                <w:sz w:val="18"/>
                <w:szCs w:val="18"/>
              </w:rPr>
              <w:t>равительства №768 от 09.08.2016г.)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Приказ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Минсельхозра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России от 15.03.2017 г. №123 «Об утверждении порядка маркировки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подкарантинной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продукции, перевозимой в виде древесных упаковочных или крепежных материалов, при условии использования ее при вывозе из Российской Федерации в качестве упаковки или крепления иного вывозимого из Российской Федерации товара, требования к форме специального знака международного образца, обозначающего соответствие такой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подкарантинной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продукции карантинным фитосанитарным требованиям страны-импортера, способам его нанесения.;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Решение Совета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ЕвразЭС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от 30.11.2016 г. №157 "Об утверждении Единых карантинных фитосанитарных требований, предъявляемых к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подкарантинной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продукции и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подкарантинным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объектам на таможенной границе и на таможенной территории Евразийского экономического союза";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Решение Совета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ЕвразЭС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от 30.11.2016 г. №159 "Об утверждении Единых правил и норм обеспечения карантина растений на таможенной территории Евразийского экономического союза»;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Решение Совета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ЕвразЭС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от 30.11.2016 г. №158 «Об утверждении Единого перечня карантинных объектов Евразийского экономического союза»;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Приказ Минсельхоза РФ от 15.12.2014 г. №501 «Об утверждении перечня карантинных объектов»;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shd w:val="clear" w:color="auto" w:fill="FFFF00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20562-2013 Карантин растений. Термины и определения.</w:t>
            </w:r>
          </w:p>
        </w:tc>
      </w:tr>
      <w:tr w:rsidR="004132C2" w:rsidRPr="007B7DD9" w:rsidTr="004132C2">
        <w:trPr>
          <w:trHeight w:val="72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Инспекция типа</w:t>
            </w: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А</w:t>
            </w:r>
            <w:proofErr w:type="gramEnd"/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Экспертиза семенного и посадочного материала.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17 декабря 1997 г. № 149-ФЗ "О семеноводстве";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21 июля 2014 г. № 206-ФЗ "О карантине растений".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3577-89 Саженцы розы эфирномасличной. Технические условия;</w:t>
            </w:r>
          </w:p>
          <w:p w:rsidR="004132C2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3578-88 Саженцы герани эфирномасличной.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3579-98 Саженцы лаванды настоящей.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12260-81 Семена однолетних и двухлетних цветочных культур. Посевные качества.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12420-81 Семена многолетних цветочных культур. Посевные качества.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25622-83 Черенки гвоздики ремонтантной и хризантемы.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28849-90 Луковицы и клубнелуковицы цветочных культур.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28850-90 Корневища, клубни и другие вегетативные части растений цветочных культур.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28851-90 Черенки цветочных культур.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28852-90 Рассада цветочных культур.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28636-90 Семена малораспространенных кормовых культур. Сортовые и посевные качества.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30088-93 Лук-севок и лук-выборок. Посевные качества.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30106-94 Чеснок семенной. Сортовые и посевные качества.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31783-2012 Посадочный материал винограда (саженцы).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32066-2013 Семена сахарной свеклы. Посевные качества.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32592-2013 Семена овощных, бахчевых культур, кормовых корнеплодов и кормовой капусты. Сортовые и посевные качества.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33996-2016 Картофель семенной. Технические условия и методы определения качества;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34221-2017 Семена лекарственных и ароматических культур. Сортовые и посевные качества.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50260-92 Семена лука, моркови и томаты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дражированные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>. Посевные качества.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50308-92 Семена портулака, овсяного корня и змееголовника. Посевные качества.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51096-97 Семена лекарственных и ароматических культур. Сортовые и посевные качества. Технические условия»;</w:t>
            </w:r>
          </w:p>
          <w:p w:rsidR="004132C2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52325-2005 «Семена сельскохозяйственных растений Сортовые и посевные качества. Общие технические условия»;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53044-2008 Материал плодовых и ягодных культур посадочный. Термины и определения;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53135-2008 Посадочный материал плодовых, ягодных, субтропических, орехоплодных, цитрусовых культур и чая.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53136-2008 Картофель семенной. Технические условия;</w:t>
            </w:r>
          </w:p>
        </w:tc>
      </w:tr>
      <w:tr w:rsidR="004132C2" w:rsidRPr="007B7DD9" w:rsidTr="004132C2">
        <w:trPr>
          <w:trHeight w:val="2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Инспекция типа</w:t>
            </w: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А</w:t>
            </w:r>
            <w:proofErr w:type="gramEnd"/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Экспертиза качества и безопасности зерна и продуктов его переработки.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Федеральный закон от 2 января 2000 г. № 29-ФЗ "О качестве и безопасности пищевых продуктов".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 ТС 015/2011;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 ТС 021/2011;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ГН 1.2.3111-13 Гигиенические нормативы содержания пестицидов в объектах окружающей среды;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2.6.1.2523-09 «Нормы радиационной безопасности» (НРБ-99/2009);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276-60 Крупа пшеничная (Полтавская, "Артек"). Технические условия;</w:t>
            </w:r>
          </w:p>
          <w:p w:rsidR="004132C2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572-2016 "Крупа пшено шлифованное. Технические условия" 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2929-75 Толокно овсяное.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3034-75 Крупа овсяная.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3898-56 Мука соевая дезодорированная.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5060-86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Ячмень пивоваренный.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54630-2011 Горох кормовой.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54631-2011 Вика кормовая.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55290-2012 Крупа гречневая.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5784-60 Крупа ячменная.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6002-69 Крупа кукурузная.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6201-68 Горох шлифованный.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6292-93 Крупа рисовая.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7022-97 Крупа манная.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7066-77 Чечевица тарелочная продовольственная. Требования при заготовках и поставках;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7169-2017 Отруби пшеничные.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7758-75 Фасоль Продовольственная.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7170-2017 Отруби ржаные.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7757-71 Овес для переработки на солод в спиртовом производстве.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8758-76 Нут. Требования при заготовках и поставках;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8759-92 Сорго. Требования при заготовках и поставках;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9159-71 Семена горчицы (промышленное сырье). Требования при заготовках и поставках.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9353-2016 Пшеница.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10582-76 Семена льна масличного. Промышленное сырье.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10583-76 Рапс для промышленной переработки.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12095-76 Кунжут для переработки.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12097-76 Рыжик для переработки.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12098-76 Сурепица для переработки.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12183-66 Мука ржано-пшеничная и пшенично-ржаная обойная хлебопекарная.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13634-90 Кукуруза. Требования при заготовках и поставках;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14176-69 Мука кукурузная.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14943-95 Клещевина (промышленное сырье). Требования при заготовках и поставках;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17109-88 Соя. Требования при заготовках и поставках;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17111-88 Арахис. Требования при заготовках и поставках;</w:t>
            </w:r>
          </w:p>
          <w:p w:rsidR="004132C2" w:rsidRPr="007B7DD9" w:rsidRDefault="004132C2" w:rsidP="00545426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18271-72 Крупка пшеничная дробленая.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21149-93 Хлопья овсяные.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22391-2015 Подсолнечник. Требования при заготовках и поставках;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28672-90 Ячмень. Требования при заготовках и поставках;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28673-90 Овес. Требования при заготовках и поставках;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28674-90 Горох. Требования при заготовках и поставках;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31463-2012 Мука из твердой пшеницы для макаронных изделий.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31491-2012 Мука из мягкой пшеницы для макаронных изделий.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31784-2012 Арахис.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52189-2003 Мука пшеничная. Общие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52533-2006 Мак пищевой.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52554-2006 Пшеница.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52809-2007 Мука ржаная хлебопекарная.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53049-2008 Рожь.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53496-2009 Отруби пшеничные и ржаные диетические.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53899-2010 Тритикале кормовое.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53900-2010 Ячмень кормовой.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53901-2010 Овес кормовой.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53903-2010 Кукуруза кормовая.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54078-2010 Пшеница кормовая.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54079-2010 Рожь кормовая.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54629-2011 Бобы кормовые.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54630-2011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Горох кормовой.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27186-86 Зерно заготовляемое и поставляемое. Термины и определения.</w:t>
            </w:r>
          </w:p>
        </w:tc>
      </w:tr>
      <w:tr w:rsidR="004132C2" w:rsidRPr="007B7DD9" w:rsidTr="004132C2">
        <w:trPr>
          <w:trHeight w:val="2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Инспекция типа</w:t>
            </w: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А</w:t>
            </w:r>
            <w:proofErr w:type="gramEnd"/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 xml:space="preserve">Агрохимическая, химико-токсикологическая, радиологическая, микробиологическая, </w:t>
            </w:r>
            <w:proofErr w:type="spellStart"/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паразитологическая</w:t>
            </w:r>
            <w:proofErr w:type="spellEnd"/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 xml:space="preserve">  экспертизы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10.01.2001 г. N 7-ФЗ "Об охране окружающей среды»;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24.07.2002 №101-ФЗ "Об обороте земель сельскохозяйственного назначения»;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2.6.1.2523-09 «Нормы радиационной безопасности» (НРБ-99/2009);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Земельный кодекс Российской Федерации от 25 октября 2001 г. N 136-ФЗ;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16 июля 1998 г. N 101-ФЗ "О государственном регулировании обеспечения плодородия земель сельскохозяйственного назначения";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Кодекс Российской Федерации об административных правонарушениях от 30 декабря 2001 г. N 195-ФЗ;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Постановление Правительства РФ от 2 октября 2002 г. N 830 "Об утверждении Положения о порядке консервации земель с изъятием их из оборота"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16.07.1998 N 101-Ф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З(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>ред. от 19.07.2011)"О государственном регулировании обеспечения плодородия земель сельскохозяйственного назначения»;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"Методические рекомендации по выявлению деградированных и загрязненных земель", утвержденные Роскомземом, Минприроды России, Минсельхозпродом России и согласованные с РАСХН; 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2.1.7.1287-03 Санитарно-эпидемиологические требования к качеству почвы;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2.1.7.573-96 «Гигиенические требования к использованию сточных вод и их осадков для орошения и удобрения»;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МУ 2.1.7.730-99 "Гигиеническая оценка качества почвы населенных мест"»; 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ГН 2.1.7.2041-06 «Предельно допустимые концентрации (ПДК) химических веществ в почве»;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ГН 2.1.7.2511-09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"Ориентировочно допустимые концентрации (ОДК) химических веществ в почве";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Гигиенические нормативы содержания пестицидов в объектах окружающей среды       ГН 1.2.1323-03;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Постановление Правительства РФ от 22.07.2011г. № 612 «Критерии существенного снижения плодородия земель сельскохозяйственного назначения»;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Постановление Правительства РФ от 15.04.2012г.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Постановление от 19 июля 2012 г. N 736 « О критериях ухудшения экологической обстановки в результате использования земельных участков из земель  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lastRenderedPageBreak/>
              <w:t>сельскохозяйственного назначения с нарушением установленных земельным законодательством требований рационального использования земли 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17.5.3.05-84 «Охрана природы. Рекультивация земель. Общие требования к землеванию»;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17.5.3.06-85 «Требования к определению норм снятия плодородного слоя почвы при производстве земляных работ»;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17.4.3.02-85 «Требования к охране плодородного слоя почвы при производстве земляных работ»;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17.4.2.02-83 «Охрана природы. Почвы. Номенклатура показателей пригодности нарушенного плодородного слоя почв для землевания»</w:t>
            </w:r>
          </w:p>
          <w:p w:rsidR="004132C2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42-128-4433-87"Санитарные нормы допустимых концентраций химических веществ в почве"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(утв. заместителем Главного государственного санитарного врача СССР от 30 октября 1987 г. N 4433-87);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17.4.1.01.83 Охрана природы. Почвы. Номенклатура показателей санитарного состояния»;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17.4.1.02.83 Охрана природы. Почвы. Классификация химических веще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ств дл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>я контроля загрязнения»;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17.5.3.04-83 «Охрана природы. Земли. Общие требования к рекультивации земель»; 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17.4.3.04-85 «Охрана природы. Почвы. Общие требования к контролю и охране от загрязнения»;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53381-2009. Почвы и грунты. Грунты питательные. Технические условия;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53117-2008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Удобрения органические на основе отходов животноводства. Технические условия;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51661.1-2000 Торф для приготовления компостов.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  <w:t xml:space="preserve"> 51661.3-2000 Торф для улучшения почвы. Технические условия;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color w:val="242424"/>
                <w:spacing w:val="2"/>
                <w:sz w:val="18"/>
                <w:szCs w:val="18"/>
              </w:rPr>
            </w:pP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51661.4-2000 Торф нейтрализованный. Технические условия;</w:t>
            </w:r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ГОСТ 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51661.5-2000 Удобрения торфяные для сельского хозяйства. Технические условия.</w:t>
            </w:r>
          </w:p>
        </w:tc>
      </w:tr>
      <w:tr w:rsidR="004132C2" w:rsidRPr="007B7DD9" w:rsidTr="004132C2">
        <w:trPr>
          <w:trHeight w:val="72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Инспекция типа</w:t>
            </w: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А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 xml:space="preserve">Агрохимическая, агротехническая, химико-токсикологическая, агроэкологическая, </w:t>
            </w:r>
            <w:proofErr w:type="spellStart"/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экологическая</w:t>
            </w:r>
            <w:proofErr w:type="gramStart"/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,а</w:t>
            </w:r>
            <w:proofErr w:type="gramEnd"/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громелиоративная</w:t>
            </w:r>
            <w:proofErr w:type="spellEnd"/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 xml:space="preserve">, радиологическая, микробиологическая, </w:t>
            </w:r>
            <w:proofErr w:type="spellStart"/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паразитологическая</w:t>
            </w:r>
            <w:proofErr w:type="spellEnd"/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 xml:space="preserve">  экспертиз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10.01.1996 г. N 4-ФЗ "О мелиорации земель»;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10.01.2001 г. N 7-ФЗ "Об охране окружающей среды»;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24.07.2002 №101-ФЗ "Об обороте земель сельскохозяйственного назначения»;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Федерации от 25 октября 2001 г. N 136-ФЗ;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16 июля 1998 г. N 101-ФЗ "О государственном регулировании обеспечения плодородия земель сельскохозяйственного назначения";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Градостроительный кодекс Российской Федерации от 29 декабря 2004 г. N 190-ФЗ;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Постановление Правительства РФ от 2 октября 2002 г. N 830 "Об утверждении Положения о порядке консервации земель с изъятием их из оборота"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16.07.1998 N 101-Ф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З(</w:t>
            </w:r>
            <w:proofErr w:type="gram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ред. от 19.07.2011)"О государственном регулировании обеспечения плодородия земель сельскохозяйственного назначения»; 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"Методические рекомендации по выявлению деградированных и загрязненных </w:t>
            </w:r>
            <w:r w:rsidRPr="007B7DD9">
              <w:rPr>
                <w:rFonts w:ascii="Courier New" w:hAnsi="Courier New" w:cs="Courier New"/>
                <w:sz w:val="18"/>
                <w:szCs w:val="18"/>
              </w:rPr>
              <w:lastRenderedPageBreak/>
              <w:t>земель", утвержденные Роскомземом, Минприроды России, Минсельхозпродом России и согласованные с РАСХН.;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РД 52.18.156-99 Методические указания. Охрана природы. Почвы. Методы отбора объединенных проб почвы и оценки загрязнения сельскохозяйственного угодья остаточными количествами пестицидов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>.;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Справочник «Экономические пороги вредоносности вредителей, болезней и сорных растений в посевах сельскохозяйственных культур», Москва,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Росинформагротех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>, 2016  г.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2.1.7.1287-03 Санитарно-эпидемиологические требования к качеству почвы;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2.1.7.573-96 «Гигиенические требования к использованию сточных вод и их осадков для орошения и удобрения»;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Методические указания МУ 2.1.7.730-99 "Гигиеническая оценка качества почвы населенных мест";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ГН 2.1.7.2041-06 «Предельно допустимые концентрации (ПДК) химических веществ в почве», утвержденные Главным государственным санитарным врачом Российской Федерации 19.01.2006 г.;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ГН 2.1.7.2511-09 "Ориентировочно допустимые концентрации (ОДК) химических веществ в почве";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Гигиенические нормативы содержания пестицидов в объектах окружающей среды ГН 1.2.1323-03; 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Постановление Правительства РФ от 22.07.2011г. № 612  «Критерии существенного снижения плодородия земель сельскохозяйственного назначения»; 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Постановление Правительства РФ от 23.04.2012г.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РФ»; 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Постановление от 19 июля 2012 г. N 736 « О критериях ухудшения экологической обстановки в результате использования земельных участков из земель  сельскохозяйственного назначения с нарушением установленных земельным законодательством требований рационального использования земли 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Приказ Минприроды РФ и Роскомзема от 22 декабря 1995 г. № 525/67 «Об утверждении Основных положений о рекультивации земель, снятии, сохранении и рациональном использовании плодородного слоя почвы»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17.5.1.03-86 "Охрана природы. Земли. Классификация вскрышных и вмещающих пород для биологической рекультивации земель";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17.5.1.01-83 «Охрана природы. Рекультивация земель. Термины и определения»;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17.5.1.02-85 «Охрана природы. Земли. Классификация нарушенных земель для рекультивации»;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17.5.1.06-84. «Охрана природы. Земли. Классификация малопродуктивных угодий для землевания»;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17.5.3.04-83 «Охрана природы. Земли. Общие требования к рекультивации земель»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;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17.5.3.05-84 «Охрана природы. Рекультивация земель. Общие требования к землеванию»;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17.5.3.06-85 «Требования к определению норм снятия плодородного слоя почвы при производстве земляных работ»;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17.4.3.02-85 «.Требования к охране плодородного слоя почвы при производстве земляных работ»;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17.4.2.02-83 «Охрана природы. Почвы. Номенклатура показателей пригодности нарушенного плодородного слоя почв для землевания»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132C2" w:rsidRPr="007B7DD9" w:rsidTr="004132C2">
        <w:trPr>
          <w:trHeight w:val="72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Инспекция типа</w:t>
            </w:r>
            <w:proofErr w:type="gramStart"/>
            <w:r w:rsidRPr="007B7DD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А</w:t>
            </w:r>
            <w:proofErr w:type="gramEnd"/>
          </w:p>
          <w:p w:rsidR="004132C2" w:rsidRPr="007B7DD9" w:rsidRDefault="004132C2" w:rsidP="00545426">
            <w:pPr>
              <w:shd w:val="clear" w:color="auto" w:fill="FFFFFF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7B7DD9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Документарная экспертиза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10.01.1996 г. N 4-ФЗ "О мелиорации земель»;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10.01.2001 г. N 7-ФЗ "Об охране окружающей среды».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Земельный кодекс Российской Федерации от 25 октября 2001 г. N 136-ФЗ;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Федеральный закон от 16 июля 1998 г. N 101-ФЗ "О государственном регулировании обеспечения плодородия земель сельскохозяйственного назначения";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Градостроительный кодекс Российской Федерации от 29 декабря 2004 г. N 190-ФЗ;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Постановление Правительства РФ от 2 октября 2002 г. N 830 "Об утверждении Положения о порядке консервации земель с изъятием их из оборота";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"Методические рекомендации по выявлению деградированных и загрязненных земель", утвержденные Роскомземом, Минприроды России, Минсельхозпродом России и согласованные с РАСХН;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2.1.7.1287-03 Санитарно-эпидемиологические требования к качеству почвы;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СанПиН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2.1.7.573-96 «Гигиенические требования к использованию сточных вод и их осадков для орошения и удобрения»;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МУ 2.1.7.730-99 "Гигиеническая оценка качества почвы населенных мест"»;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ГН 2.1.7.2041-06 «Предельно допустимые концентрации (ПДК) химических веществ в почве»;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ГН 2.1.7.2511-09 "Ориентировочно допустимые концентрации (ОДК) химических веществ в почве";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Гигиенические нормативы содержания пестицидов в объектах окружающей среды  ГН 1.2.1323-03;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Постановление Правительства РФ от 22.07.2011г. № 612 утверждены «Критерии существенного снижения плодородия земель сельскохозяйственного назначения»;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Постановление Правительства РФ от 23.04.2012г.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Постановление от 19 июля 2012 г. N 736 « О критериях ухудшения экологической обстановки в результате использования земельных участков из земель  сельскохозяйственного назначения с нарушением установленных земельным законодательством требований рационального использования земли 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Приказ Минприроды РФ и Роскомзема от 22 декабря 1995 г. № 525/67 «Об утверждении Основных положений о рекультивации земель, снятии, сохранении и рациональном использовании плодородного слоя почвы»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17.5.1.03-86 "Охрана природы. Земли. Классификация вскрышных и вмещающих пород для биологической рекультивации земель";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17.5.1.01-83 «Охрана природы. Рекультивация земель. Термины и определения»;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17.5.1.02-85 «Охрана природы. Земли. Классификация нарушенных земель для рекультивации»;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17.5.1.06-84. «Охрана природы. Земли. Классификация малопродуктивных угодий для землевания»</w:t>
            </w:r>
            <w:proofErr w:type="gramStart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;</w:t>
            </w:r>
            <w:proofErr w:type="gramEnd"/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17.5.3.04-83 «Охрана природы. Земли. Общие требования к рекультивации земель»;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17.5.3.05-84 «Охрана природы. Рекультивация земель. Общие требования к землеванию»;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17.5.3.06-85 «Требования к определению норм снятия плодородного слоя почвы при производстве земляных работ»;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17.4.3.02-85 «.Требования к охране плодородного слоя почвы при производстве земляных работ»;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>ГОСТ 17.4.2.02-83 «Охрана природы. Почвы. Номенклатура показателей пригодности нарушенного плодородного слоя почв для землевания»;</w:t>
            </w: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3.07.03-85. Мелиоративные системы и сооружения;</w:t>
            </w:r>
          </w:p>
          <w:p w:rsidR="004132C2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4132C2" w:rsidRPr="007B7DD9" w:rsidRDefault="004132C2" w:rsidP="00545426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ВСН 33-2.3.01-83. Нормы и правила производства </w:t>
            </w:r>
            <w:proofErr w:type="spellStart"/>
            <w:r w:rsidRPr="007B7DD9">
              <w:rPr>
                <w:rFonts w:ascii="Courier New" w:hAnsi="Courier New" w:cs="Courier New"/>
                <w:sz w:val="18"/>
                <w:szCs w:val="18"/>
              </w:rPr>
              <w:t>культуртехнических</w:t>
            </w:r>
            <w:proofErr w:type="spellEnd"/>
            <w:r w:rsidRPr="007B7DD9">
              <w:rPr>
                <w:rFonts w:ascii="Courier New" w:hAnsi="Courier New" w:cs="Courier New"/>
                <w:sz w:val="18"/>
                <w:szCs w:val="18"/>
              </w:rPr>
              <w:t xml:space="preserve"> работ</w:t>
            </w:r>
          </w:p>
        </w:tc>
      </w:tr>
    </w:tbl>
    <w:p w:rsidR="009A71CA" w:rsidRDefault="009A71CA"/>
    <w:sectPr w:rsidR="009A71CA" w:rsidSect="00413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2C2"/>
    <w:rsid w:val="004132C2"/>
    <w:rsid w:val="009A71CA"/>
    <w:rsid w:val="00AF330B"/>
    <w:rsid w:val="00E9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C2"/>
    <w:pPr>
      <w:spacing w:after="200" w:line="276" w:lineRule="auto"/>
      <w:ind w:left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4132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3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3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32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4132C2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132C2"/>
    <w:pPr>
      <w:widowControl w:val="0"/>
      <w:suppressAutoHyphens/>
      <w:autoSpaceDE w:val="0"/>
      <w:ind w:lef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WW8Num1z1">
    <w:name w:val="WW8Num1z1"/>
    <w:rsid w:val="004132C2"/>
  </w:style>
  <w:style w:type="character" w:customStyle="1" w:styleId="apple-converted-space">
    <w:name w:val="apple-converted-space"/>
    <w:basedOn w:val="a0"/>
    <w:rsid w:val="004132C2"/>
  </w:style>
  <w:style w:type="paragraph" w:customStyle="1" w:styleId="HEADERTEXT">
    <w:name w:val=".HEADERTEXT"/>
    <w:uiPriority w:val="99"/>
    <w:rsid w:val="004132C2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4132C2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32C2"/>
    <w:rPr>
      <w:color w:val="0000FF"/>
      <w:u w:val="single"/>
    </w:rPr>
  </w:style>
  <w:style w:type="paragraph" w:customStyle="1" w:styleId="rvps1">
    <w:name w:val="rvps1"/>
    <w:basedOn w:val="a"/>
    <w:rsid w:val="0041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132C2"/>
  </w:style>
  <w:style w:type="paragraph" w:customStyle="1" w:styleId="rvps3">
    <w:name w:val="rvps3"/>
    <w:basedOn w:val="a"/>
    <w:rsid w:val="0041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4132C2"/>
  </w:style>
  <w:style w:type="paragraph" w:customStyle="1" w:styleId="rvps5">
    <w:name w:val="rvps5"/>
    <w:basedOn w:val="a"/>
    <w:rsid w:val="0041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2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6"/>
    <w:rsid w:val="004132C2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6"/>
    <w:rsid w:val="004132C2"/>
    <w:rPr>
      <w:color w:val="000000"/>
      <w:w w:val="100"/>
      <w:position w:val="0"/>
      <w:lang w:val="ru-RU"/>
    </w:rPr>
  </w:style>
  <w:style w:type="paragraph" w:customStyle="1" w:styleId="6">
    <w:name w:val="Основной текст6"/>
    <w:basedOn w:val="a"/>
    <w:link w:val="a6"/>
    <w:rsid w:val="004132C2"/>
    <w:pPr>
      <w:widowControl w:val="0"/>
      <w:shd w:val="clear" w:color="auto" w:fill="FFFFFF"/>
      <w:spacing w:before="180" w:after="60" w:line="0" w:lineRule="atLeast"/>
      <w:ind w:hanging="1320"/>
    </w:pPr>
    <w:rPr>
      <w:rFonts w:ascii="Times New Roman" w:eastAsia="Times New Roman" w:hAnsi="Times New Roman" w:cs="Times New Roman"/>
      <w:spacing w:val="4"/>
      <w:sz w:val="17"/>
      <w:szCs w:val="17"/>
    </w:rPr>
  </w:style>
  <w:style w:type="character" w:customStyle="1" w:styleId="Georgia8pt0pt">
    <w:name w:val="Основной текст + Georgia;8 pt;Курсив;Интервал 0 pt"/>
    <w:basedOn w:val="a6"/>
    <w:rsid w:val="004132C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41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2C2"/>
  </w:style>
  <w:style w:type="paragraph" w:styleId="a9">
    <w:name w:val="footer"/>
    <w:basedOn w:val="a"/>
    <w:link w:val="aa"/>
    <w:uiPriority w:val="99"/>
    <w:unhideWhenUsed/>
    <w:rsid w:val="0041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2C2"/>
  </w:style>
  <w:style w:type="table" w:styleId="ab">
    <w:name w:val="Table Grid"/>
    <w:basedOn w:val="a1"/>
    <w:uiPriority w:val="59"/>
    <w:rsid w:val="004132C2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4132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uiPriority w:val="99"/>
    <w:locked/>
    <w:rsid w:val="004132C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32C2"/>
    <w:pPr>
      <w:widowControl w:val="0"/>
      <w:shd w:val="clear" w:color="auto" w:fill="FFFFFF"/>
      <w:spacing w:after="0" w:line="226" w:lineRule="exact"/>
      <w:ind w:hanging="420"/>
    </w:pPr>
    <w:rPr>
      <w:rFonts w:ascii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4132C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13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7110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7531</Words>
  <Characters>42930</Characters>
  <Application>Microsoft Office Word</Application>
  <DocSecurity>0</DocSecurity>
  <Lines>357</Lines>
  <Paragraphs>100</Paragraphs>
  <ScaleCrop>false</ScaleCrop>
  <Company>Microsoft</Company>
  <LinksUpToDate>false</LinksUpToDate>
  <CharactersWithSpaces>50361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2020-03-23T13:58:00Z</dcterms:created>
  <dcterms:modified xsi:type="dcterms:W3CDTF">2020-03-23T14:02:00Z</dcterms:modified>
</cp:coreProperties>
</file>